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4A" w:rsidRPr="00BA7005" w:rsidRDefault="00B67757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6pt;margin-top:-28.35pt;width:309.1pt;height:9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" stroked="f">
            <v:textbox>
              <w:txbxContent>
                <w:p w:rsidR="00BA7005" w:rsidRPr="00762439" w:rsidRDefault="00BA7005" w:rsidP="00BA70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BA7005" w:rsidRPr="00762439" w:rsidRDefault="00BA7005" w:rsidP="00BA700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Решением Общего собрания членов Ассоциации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01133" w:rsidRPr="00BA7005" w:rsidRDefault="00BA7005" w:rsidP="007F2BD1">
                  <w:pPr>
                    <w:jc w:val="right"/>
                    <w:rPr>
                      <w:szCs w:val="24"/>
                    </w:rPr>
                  </w:pP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 от «_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62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33" w:rsidRPr="00BA7005" w:rsidRDefault="00C0113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BEF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>Положение о Правлении</w:t>
      </w:r>
    </w:p>
    <w:p w:rsidR="00FF02CF" w:rsidRPr="00BA7005" w:rsidRDefault="00FF02CF" w:rsidP="00583C93">
      <w:pPr>
        <w:tabs>
          <w:tab w:val="left" w:pos="851"/>
        </w:tabs>
        <w:spacing w:after="0" w:line="276" w:lineRule="auto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Ассоциации </w:t>
      </w:r>
      <w:r w:rsidR="009855A0" w:rsidRPr="00BA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организаций в сфере наличного денежного обращения, инкассации</w:t>
      </w:r>
      <w:r w:rsidRPr="00BA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перевозки ценностей</w:t>
      </w:r>
      <w:r w:rsidR="009855A0" w:rsidRPr="00BA7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(Ассоциация)</w:t>
      </w:r>
    </w:p>
    <w:p w:rsidR="00762611" w:rsidRPr="00BA7005" w:rsidRDefault="00762611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F4A" w:rsidRPr="00BA7005" w:rsidRDefault="00680576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A5F25" w:rsidRPr="00BA7005" w:rsidRDefault="009A5F25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состав, функции и компетенцию постоянно действующего коллегиального органа управления (далее – Правление), порядок его формирования и досрочного прекращения полномочий членов Правления, порядок его работы и взаимодействия с иными органами управления Ассоциации.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Правление является </w:t>
      </w:r>
      <w:r w:rsidR="007341A9" w:rsidRPr="00BA7005">
        <w:rPr>
          <w:rFonts w:ascii="Times New Roman" w:hAnsi="Times New Roman" w:cs="Times New Roman"/>
          <w:sz w:val="24"/>
          <w:szCs w:val="24"/>
        </w:rPr>
        <w:t xml:space="preserve">постоянно действующим </w:t>
      </w:r>
      <w:r w:rsidRPr="00BA7005">
        <w:rPr>
          <w:rFonts w:ascii="Times New Roman" w:hAnsi="Times New Roman" w:cs="Times New Roman"/>
          <w:sz w:val="24"/>
          <w:szCs w:val="24"/>
        </w:rPr>
        <w:t xml:space="preserve">коллегиальным исполнительным органом </w:t>
      </w:r>
      <w:r w:rsidR="00DC27E3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56" w:rsidRPr="00BA7005" w:rsidRDefault="006613BA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Правление подотчетно Обще</w:t>
      </w:r>
      <w:r w:rsidR="00954B80" w:rsidRPr="00BA7005">
        <w:rPr>
          <w:rFonts w:ascii="Times New Roman" w:hAnsi="Times New Roman" w:cs="Times New Roman"/>
          <w:sz w:val="24"/>
          <w:szCs w:val="24"/>
        </w:rPr>
        <w:t>му собранию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56" w:rsidRPr="00BA7005" w:rsidRDefault="0016615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Правлении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Ассоциации должны быть представлены интересы всех членов Ассоциации посредством баланса учета специфики, связанной с различными объемами и технологиями предоставления услуг. 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005">
        <w:rPr>
          <w:rFonts w:ascii="Times New Roman" w:hAnsi="Times New Roman" w:cs="Times New Roman"/>
          <w:sz w:val="24"/>
          <w:szCs w:val="24"/>
        </w:rPr>
        <w:t>В своей деятельности Правление руководствуется Федеральными законами «О банках и банковской деятельности», «О Центральном банке Российской Федерации (Банке России)», «О</w:t>
      </w:r>
      <w:r w:rsidR="00832603" w:rsidRPr="00BA7005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</w:t>
      </w:r>
      <w:r w:rsidRPr="00BA7005">
        <w:rPr>
          <w:rFonts w:ascii="Times New Roman" w:hAnsi="Times New Roman" w:cs="Times New Roman"/>
          <w:sz w:val="24"/>
          <w:szCs w:val="24"/>
        </w:rPr>
        <w:t>»,</w:t>
      </w:r>
      <w:r w:rsidR="00832603" w:rsidRPr="00BA7005">
        <w:rPr>
          <w:rFonts w:ascii="Times New Roman" w:hAnsi="Times New Roman" w:cs="Times New Roman"/>
          <w:sz w:val="24"/>
          <w:szCs w:val="24"/>
        </w:rPr>
        <w:t xml:space="preserve"> «О саморегулируемых организациях»,</w:t>
      </w:r>
      <w:r w:rsidRPr="00BA7005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правовыми актами Российской Федерации, нормативными актами Банка России (далее - законодательство), Уставом </w:t>
      </w:r>
      <w:r w:rsidR="00041B26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, решениями Общего собрания </w:t>
      </w:r>
      <w:r w:rsidR="00041B26" w:rsidRPr="00BA7005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, </w:t>
      </w:r>
      <w:r w:rsidR="00F84BE6" w:rsidRPr="00BA7005">
        <w:rPr>
          <w:rFonts w:ascii="Times New Roman" w:hAnsi="Times New Roman" w:cs="Times New Roman"/>
          <w:sz w:val="24"/>
          <w:szCs w:val="24"/>
        </w:rPr>
        <w:t xml:space="preserve">рекомендациями Экспертного совета Ассоциации, </w:t>
      </w:r>
      <w:r w:rsidRPr="00BA7005">
        <w:rPr>
          <w:rFonts w:ascii="Times New Roman" w:hAnsi="Times New Roman" w:cs="Times New Roman"/>
          <w:sz w:val="24"/>
          <w:szCs w:val="24"/>
        </w:rPr>
        <w:t xml:space="preserve">а также настоящим Положением. </w:t>
      </w:r>
      <w:proofErr w:type="gramEnd"/>
    </w:p>
    <w:p w:rsidR="003F2E64" w:rsidRPr="00BA7005" w:rsidRDefault="003F2E64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Правление Ассоциации имеет бланк со своим наименованием.</w:t>
      </w:r>
    </w:p>
    <w:p w:rsidR="005D3F4A" w:rsidRPr="00BA7005" w:rsidRDefault="00680576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 xml:space="preserve">Состав Правления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Определение количественного и персонального состава Правления и избрание членов Правления</w:t>
      </w:r>
      <w:r w:rsidR="00A37525" w:rsidRPr="00BA7005">
        <w:rPr>
          <w:rFonts w:ascii="Times New Roman" w:hAnsi="Times New Roman" w:cs="Times New Roman"/>
          <w:sz w:val="24"/>
          <w:szCs w:val="24"/>
        </w:rPr>
        <w:t>, Председателя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 осуществляется по решению </w:t>
      </w:r>
      <w:r w:rsidR="00E92681" w:rsidRPr="00BA7005">
        <w:rPr>
          <w:rFonts w:ascii="Times New Roman" w:hAnsi="Times New Roman" w:cs="Times New Roman"/>
          <w:sz w:val="24"/>
          <w:szCs w:val="24"/>
        </w:rPr>
        <w:t>общего собрания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847" w:rsidRPr="00BA7005" w:rsidRDefault="00D11847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 </w:t>
      </w:r>
      <w:r w:rsidR="001C33FD" w:rsidRPr="00BA7005">
        <w:rPr>
          <w:rFonts w:ascii="Times New Roman" w:hAnsi="Times New Roman" w:cs="Times New Roman"/>
          <w:sz w:val="24"/>
          <w:szCs w:val="24"/>
        </w:rPr>
        <w:t xml:space="preserve">инициативе любого члена Ассоциации и </w:t>
      </w:r>
      <w:r w:rsidRPr="00BA7005">
        <w:rPr>
          <w:rFonts w:ascii="Times New Roman" w:hAnsi="Times New Roman" w:cs="Times New Roman"/>
          <w:sz w:val="24"/>
          <w:szCs w:val="24"/>
        </w:rPr>
        <w:t>решению общего собрания членов Ассоциации в состав Правления Ассоциации могут входить независимые члены, не являющиеся представителями членов Ассоциации.</w:t>
      </w:r>
    </w:p>
    <w:p w:rsidR="000B6A05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Правление возглавляет Председатель Правления. Срок полномочий Председателя Правления</w:t>
      </w:r>
      <w:r w:rsidR="00087742" w:rsidRPr="00BA7005">
        <w:rPr>
          <w:rFonts w:ascii="Times New Roman" w:hAnsi="Times New Roman" w:cs="Times New Roman"/>
          <w:sz w:val="24"/>
          <w:szCs w:val="24"/>
        </w:rPr>
        <w:t xml:space="preserve"> составляет три года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  <w:r w:rsidR="000B6A05" w:rsidRPr="00BA7005">
        <w:rPr>
          <w:rFonts w:ascii="Times New Roman" w:hAnsi="Times New Roman" w:cs="Times New Roman"/>
          <w:sz w:val="24"/>
          <w:szCs w:val="24"/>
        </w:rPr>
        <w:t>Представитель одного из членов Ассоциации может замещать должность Председателя Правления не более двух сроков подряд.</w:t>
      </w:r>
    </w:p>
    <w:p w:rsidR="00505EDD" w:rsidRPr="00BA7005" w:rsidRDefault="00CB4089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Срок полномочий членов Правления</w:t>
      </w:r>
      <w:r w:rsidR="00087742" w:rsidRPr="00BA7005">
        <w:rPr>
          <w:rFonts w:ascii="Times New Roman" w:hAnsi="Times New Roman" w:cs="Times New Roman"/>
          <w:sz w:val="24"/>
          <w:szCs w:val="24"/>
        </w:rPr>
        <w:t xml:space="preserve"> составляет три года</w:t>
      </w:r>
      <w:r w:rsidR="00112881"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Срок полномочий членов Правления, назначенных при замещении вакансий досрочно выбывших из состава членов Правления или при увеличении количественного состава Правления, не может превышать срока полномочий Председателя Правления.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="00D63901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Председателем Правления и членами Правления заключаются на срок, который не может превышать срок действия их полномочий, определенный соответствующим решением </w:t>
      </w:r>
      <w:r w:rsidR="004274E1" w:rsidRPr="00BA7005">
        <w:rPr>
          <w:rFonts w:ascii="Times New Roman" w:hAnsi="Times New Roman" w:cs="Times New Roman"/>
          <w:sz w:val="24"/>
          <w:szCs w:val="24"/>
        </w:rPr>
        <w:t>О</w:t>
      </w:r>
      <w:r w:rsidR="00D63901" w:rsidRPr="00BA7005">
        <w:rPr>
          <w:rFonts w:ascii="Times New Roman" w:hAnsi="Times New Roman" w:cs="Times New Roman"/>
          <w:sz w:val="24"/>
          <w:szCs w:val="24"/>
        </w:rPr>
        <w:t>бщего собрания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с учетом ог</w:t>
      </w:r>
      <w:r w:rsidR="00EC6F87" w:rsidRPr="00BA7005">
        <w:rPr>
          <w:rFonts w:ascii="Times New Roman" w:hAnsi="Times New Roman" w:cs="Times New Roman"/>
          <w:sz w:val="24"/>
          <w:szCs w:val="24"/>
        </w:rPr>
        <w:t>раничений, установленных пунктами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2.</w:t>
      </w:r>
      <w:r w:rsidR="00A536DA" w:rsidRPr="00BA7005">
        <w:rPr>
          <w:rFonts w:ascii="Times New Roman" w:hAnsi="Times New Roman" w:cs="Times New Roman"/>
          <w:sz w:val="24"/>
          <w:szCs w:val="24"/>
        </w:rPr>
        <w:t>3,</w:t>
      </w:r>
      <w:r w:rsidR="00EC6F87" w:rsidRPr="00BA7005">
        <w:rPr>
          <w:rFonts w:ascii="Times New Roman" w:hAnsi="Times New Roman" w:cs="Times New Roman"/>
          <w:sz w:val="24"/>
          <w:szCs w:val="24"/>
        </w:rPr>
        <w:t xml:space="preserve"> 2.4</w:t>
      </w:r>
      <w:r w:rsidR="00A536DA" w:rsidRPr="00BA7005">
        <w:rPr>
          <w:rFonts w:ascii="Times New Roman" w:hAnsi="Times New Roman" w:cs="Times New Roman"/>
          <w:sz w:val="24"/>
          <w:szCs w:val="24"/>
        </w:rPr>
        <w:t xml:space="preserve"> и 2.5</w:t>
      </w:r>
      <w:r w:rsidRPr="00BA7005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Указанные договоры подписываются Председателем </w:t>
      </w:r>
      <w:r w:rsidR="004274E1" w:rsidRPr="00BA7005">
        <w:rPr>
          <w:rFonts w:ascii="Times New Roman" w:hAnsi="Times New Roman" w:cs="Times New Roman"/>
          <w:sz w:val="24"/>
          <w:szCs w:val="24"/>
        </w:rPr>
        <w:t>О</w:t>
      </w:r>
      <w:r w:rsidR="00D63901" w:rsidRPr="00BA7005">
        <w:rPr>
          <w:rFonts w:ascii="Times New Roman" w:hAnsi="Times New Roman" w:cs="Times New Roman"/>
          <w:sz w:val="24"/>
          <w:szCs w:val="24"/>
        </w:rPr>
        <w:t>бщего собрания членов Ассоциации</w:t>
      </w:r>
      <w:r w:rsidR="005D3F4A" w:rsidRPr="00BA7005">
        <w:rPr>
          <w:rFonts w:ascii="Times New Roman" w:hAnsi="Times New Roman" w:cs="Times New Roman"/>
          <w:sz w:val="24"/>
          <w:szCs w:val="24"/>
        </w:rPr>
        <w:t xml:space="preserve">. 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4A" w:rsidRPr="00BA7005" w:rsidRDefault="00750C4D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Общее собрание членов Ассоциации 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Pr="00BA700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55D8E" w:rsidRPr="00BA7005">
        <w:rPr>
          <w:rFonts w:ascii="Times New Roman" w:hAnsi="Times New Roman" w:cs="Times New Roman"/>
          <w:sz w:val="24"/>
          <w:szCs w:val="24"/>
        </w:rPr>
        <w:t xml:space="preserve">обоснованное 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полномочий </w:t>
      </w:r>
      <w:r w:rsidR="00755D8E" w:rsidRPr="00BA7005">
        <w:rPr>
          <w:rFonts w:ascii="Times New Roman" w:hAnsi="Times New Roman" w:cs="Times New Roman"/>
          <w:sz w:val="24"/>
          <w:szCs w:val="24"/>
        </w:rPr>
        <w:t xml:space="preserve">Председателя Правления, 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членов Правления, расторгнуть договоры, заключенные с ними, и принять решение об образовании нового состава Правления.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Председатель Правления и члены Правления не вправе занимать должности в других </w:t>
      </w:r>
      <w:r w:rsidR="00460960" w:rsidRPr="00BA7005">
        <w:rPr>
          <w:rFonts w:ascii="Times New Roman" w:hAnsi="Times New Roman" w:cs="Times New Roman"/>
          <w:sz w:val="24"/>
          <w:szCs w:val="24"/>
        </w:rPr>
        <w:t>Ассоциациях</w:t>
      </w:r>
      <w:r w:rsidRPr="00BA7005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 w:rsidR="00460960" w:rsidRPr="00BA7005">
        <w:rPr>
          <w:rFonts w:ascii="Times New Roman" w:hAnsi="Times New Roman" w:cs="Times New Roman"/>
          <w:sz w:val="24"/>
          <w:szCs w:val="24"/>
        </w:rPr>
        <w:t>некоммерческими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организациями,</w:t>
      </w:r>
      <w:r w:rsidR="00460960" w:rsidRPr="00BA7005">
        <w:rPr>
          <w:rFonts w:ascii="Times New Roman" w:hAnsi="Times New Roman" w:cs="Times New Roman"/>
          <w:sz w:val="24"/>
          <w:szCs w:val="24"/>
        </w:rPr>
        <w:t xml:space="preserve"> объединяющими операторов инкассации и перевозки ценностей</w:t>
      </w:r>
      <w:r w:rsidRPr="00BA7005">
        <w:rPr>
          <w:rFonts w:ascii="Times New Roman" w:hAnsi="Times New Roman" w:cs="Times New Roman"/>
          <w:sz w:val="24"/>
          <w:szCs w:val="24"/>
        </w:rPr>
        <w:t xml:space="preserve">. Совмещение членами Правления </w:t>
      </w:r>
      <w:r w:rsidR="001876AB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должностей в органах управления других </w:t>
      </w:r>
      <w:r w:rsidR="0066699F" w:rsidRPr="00BA7005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Pr="00BA7005">
        <w:rPr>
          <w:rFonts w:ascii="Times New Roman" w:hAnsi="Times New Roman" w:cs="Times New Roman"/>
          <w:sz w:val="24"/>
          <w:szCs w:val="24"/>
        </w:rPr>
        <w:t>допускается только с согла</w:t>
      </w:r>
      <w:r w:rsidR="004274E1" w:rsidRPr="00BA7005">
        <w:rPr>
          <w:rFonts w:ascii="Times New Roman" w:hAnsi="Times New Roman" w:cs="Times New Roman"/>
          <w:sz w:val="24"/>
          <w:szCs w:val="24"/>
        </w:rPr>
        <w:t>сия О</w:t>
      </w:r>
      <w:r w:rsidR="0066699F" w:rsidRPr="00BA7005">
        <w:rPr>
          <w:rFonts w:ascii="Times New Roman" w:hAnsi="Times New Roman" w:cs="Times New Roman"/>
          <w:sz w:val="24"/>
          <w:szCs w:val="24"/>
        </w:rPr>
        <w:t>бщего собрания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A6E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Обеспечение деятельности Правления во время проведения заседаний и в период между заседаниями осуществляет </w:t>
      </w:r>
      <w:r w:rsidR="009E42F4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9E42F4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екретарь Правления, </w:t>
      </w:r>
      <w:r w:rsidR="009E42F4" w:rsidRPr="00BA7005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274E1" w:rsidRPr="00BA7005">
        <w:rPr>
          <w:rFonts w:ascii="Times New Roman" w:hAnsi="Times New Roman" w:cs="Times New Roman"/>
          <w:sz w:val="24"/>
          <w:szCs w:val="24"/>
        </w:rPr>
        <w:t>избирается</w:t>
      </w:r>
      <w:r w:rsidR="00E751E9" w:rsidRPr="00BA7005">
        <w:rPr>
          <w:rFonts w:ascii="Times New Roman" w:hAnsi="Times New Roman" w:cs="Times New Roman"/>
          <w:sz w:val="24"/>
          <w:szCs w:val="24"/>
        </w:rPr>
        <w:t xml:space="preserve"> Правлением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F4A" w:rsidRPr="00BA7005" w:rsidRDefault="00680576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 xml:space="preserve">Ответственность Правления </w:t>
      </w:r>
    </w:p>
    <w:p w:rsidR="00943051" w:rsidRPr="00BA7005" w:rsidRDefault="00943051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Председатель Правления Ассоциации организует т</w:t>
      </w:r>
      <w:r w:rsidR="006A0E00" w:rsidRPr="00BA7005">
        <w:rPr>
          <w:rFonts w:ascii="Times New Roman" w:hAnsi="Times New Roman" w:cs="Times New Roman"/>
          <w:sz w:val="24"/>
          <w:szCs w:val="24"/>
        </w:rPr>
        <w:t>екущую деятельность Ассоциации</w:t>
      </w:r>
      <w:r w:rsidRPr="00BA7005">
        <w:rPr>
          <w:rFonts w:ascii="Times New Roman" w:hAnsi="Times New Roman" w:cs="Times New Roman"/>
          <w:sz w:val="24"/>
          <w:szCs w:val="24"/>
        </w:rPr>
        <w:t>.</w:t>
      </w:r>
    </w:p>
    <w:p w:rsidR="008F7A43" w:rsidRPr="00BA7005" w:rsidRDefault="008F7A4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Правление Ассоциации </w:t>
      </w:r>
      <w:r w:rsidR="00516128" w:rsidRPr="00BA7005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BA7005">
        <w:rPr>
          <w:rFonts w:ascii="Times New Roman" w:hAnsi="Times New Roman" w:cs="Times New Roman"/>
          <w:sz w:val="24"/>
          <w:szCs w:val="24"/>
        </w:rPr>
        <w:t xml:space="preserve"> с другими органами управления Ассоциации для достижения целей Ассоциации, в соответствии с положениями других орган</w:t>
      </w:r>
      <w:r w:rsidR="00516128" w:rsidRPr="00BA7005">
        <w:rPr>
          <w:rFonts w:ascii="Times New Roman" w:hAnsi="Times New Roman" w:cs="Times New Roman"/>
          <w:sz w:val="24"/>
          <w:szCs w:val="24"/>
        </w:rPr>
        <w:t>ов</w:t>
      </w:r>
      <w:r w:rsidRPr="00BA700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16128" w:rsidRPr="00BA7005">
        <w:rPr>
          <w:rFonts w:ascii="Times New Roman" w:hAnsi="Times New Roman" w:cs="Times New Roman"/>
          <w:sz w:val="24"/>
          <w:szCs w:val="24"/>
        </w:rPr>
        <w:t xml:space="preserve"> Ассоциации: Общее собрание членов Ассоциации, Генеральный директор, Экспертный совет, Ревизионная комиссия Ассоциации.</w:t>
      </w:r>
    </w:p>
    <w:p w:rsidR="00BA50BB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Председатель Правления и члены Правления при осуществлении своих прав и исполнении обязанностей должны действовать в интересах </w:t>
      </w:r>
      <w:r w:rsidR="00014A7E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, осуществлять свои права и исполнять обязанности в отношении </w:t>
      </w:r>
      <w:r w:rsidR="00014A7E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  <w:r w:rsidR="00344021" w:rsidRPr="00BA7005">
        <w:rPr>
          <w:rFonts w:ascii="Times New Roman" w:hAnsi="Times New Roman" w:cs="Times New Roman"/>
          <w:sz w:val="24"/>
          <w:szCs w:val="24"/>
        </w:rPr>
        <w:t xml:space="preserve">профессионально, </w:t>
      </w:r>
      <w:r w:rsidR="00BA50BB" w:rsidRPr="00BA7005">
        <w:rPr>
          <w:rFonts w:ascii="Times New Roman" w:hAnsi="Times New Roman" w:cs="Times New Roman"/>
          <w:sz w:val="24"/>
          <w:szCs w:val="24"/>
        </w:rPr>
        <w:t xml:space="preserve">добросовестно и разумно, особое </w:t>
      </w:r>
      <w:proofErr w:type="gramStart"/>
      <w:r w:rsidR="00BA50BB" w:rsidRPr="00BA7005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BA50BB" w:rsidRPr="00BA7005">
        <w:rPr>
          <w:rFonts w:ascii="Times New Roman" w:hAnsi="Times New Roman" w:cs="Times New Roman"/>
          <w:sz w:val="24"/>
          <w:szCs w:val="24"/>
        </w:rPr>
        <w:t xml:space="preserve"> концентрируя на осуществлении следующих принципов функционирования Ассоциации: </w:t>
      </w:r>
    </w:p>
    <w:p w:rsidR="00CC6E1F" w:rsidRPr="00BA7005" w:rsidRDefault="003E77A7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динамическая </w:t>
      </w:r>
      <w:r w:rsidR="007C3D5A" w:rsidRPr="00BA7005">
        <w:rPr>
          <w:rFonts w:ascii="Times New Roman" w:hAnsi="Times New Roman" w:cs="Times New Roman"/>
          <w:sz w:val="24"/>
          <w:szCs w:val="24"/>
        </w:rPr>
        <w:t>целостность и системный подход</w:t>
      </w:r>
      <w:r w:rsidR="00BA50BB" w:rsidRPr="00BA7005">
        <w:rPr>
          <w:rFonts w:ascii="Times New Roman" w:hAnsi="Times New Roman" w:cs="Times New Roman"/>
          <w:sz w:val="24"/>
          <w:szCs w:val="24"/>
        </w:rPr>
        <w:t>;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календарное планирование деятельности;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стремление к консенсусу</w:t>
      </w:r>
      <w:r w:rsidR="008A3555" w:rsidRPr="00BA7005">
        <w:rPr>
          <w:rFonts w:ascii="Times New Roman" w:hAnsi="Times New Roman" w:cs="Times New Roman"/>
          <w:sz w:val="24"/>
          <w:szCs w:val="24"/>
        </w:rPr>
        <w:t xml:space="preserve"> всех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информированное принятие решений;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учет мнений всех членов Ассоциации;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профессиональное и конструктивное обсуждение</w:t>
      </w:r>
      <w:r w:rsidR="00C6642D" w:rsidRPr="00BA7005">
        <w:rPr>
          <w:rFonts w:ascii="Times New Roman" w:hAnsi="Times New Roman" w:cs="Times New Roman"/>
          <w:sz w:val="24"/>
          <w:szCs w:val="24"/>
        </w:rPr>
        <w:t>;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дисциплина исполнения</w:t>
      </w:r>
      <w:r w:rsidR="00CF02BC" w:rsidRPr="00BA7005">
        <w:rPr>
          <w:rFonts w:ascii="Times New Roman" w:hAnsi="Times New Roman" w:cs="Times New Roman"/>
          <w:sz w:val="24"/>
          <w:szCs w:val="24"/>
        </w:rPr>
        <w:t>;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BB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открытый мониторинг деятельности</w:t>
      </w:r>
      <w:r w:rsidR="00CF02BC" w:rsidRPr="00BA7005">
        <w:rPr>
          <w:rFonts w:ascii="Times New Roman" w:hAnsi="Times New Roman" w:cs="Times New Roman"/>
          <w:sz w:val="24"/>
          <w:szCs w:val="24"/>
        </w:rPr>
        <w:t>;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4A" w:rsidRPr="00BA7005" w:rsidRDefault="00BA50BB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9F4EB8" w:rsidRPr="00BA7005">
        <w:rPr>
          <w:rFonts w:ascii="Times New Roman" w:hAnsi="Times New Roman" w:cs="Times New Roman"/>
          <w:sz w:val="24"/>
          <w:szCs w:val="24"/>
        </w:rPr>
        <w:t xml:space="preserve"> и мотиви</w:t>
      </w:r>
      <w:r w:rsidR="006438C2" w:rsidRPr="00BA7005">
        <w:rPr>
          <w:rFonts w:ascii="Times New Roman" w:hAnsi="Times New Roman" w:cs="Times New Roman"/>
          <w:sz w:val="24"/>
          <w:szCs w:val="24"/>
        </w:rPr>
        <w:t>р</w:t>
      </w:r>
      <w:r w:rsidR="009F4EB8" w:rsidRPr="00BA7005">
        <w:rPr>
          <w:rFonts w:ascii="Times New Roman" w:hAnsi="Times New Roman" w:cs="Times New Roman"/>
          <w:sz w:val="24"/>
          <w:szCs w:val="24"/>
        </w:rPr>
        <w:t>ованное</w:t>
      </w:r>
      <w:r w:rsidRPr="00BA7005">
        <w:rPr>
          <w:rFonts w:ascii="Times New Roman" w:hAnsi="Times New Roman" w:cs="Times New Roman"/>
          <w:sz w:val="24"/>
          <w:szCs w:val="24"/>
        </w:rPr>
        <w:t xml:space="preserve"> рассмотрение всех претензий</w:t>
      </w:r>
      <w:r w:rsidR="00CF02BC" w:rsidRPr="00BA7005">
        <w:rPr>
          <w:rFonts w:ascii="Times New Roman" w:hAnsi="Times New Roman" w:cs="Times New Roman"/>
          <w:sz w:val="24"/>
          <w:szCs w:val="24"/>
        </w:rPr>
        <w:t>.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Председатель Правления и члены Правления несут ответственность перед </w:t>
      </w:r>
      <w:r w:rsidR="00C91EB2" w:rsidRPr="00BA7005">
        <w:rPr>
          <w:rFonts w:ascii="Times New Roman" w:hAnsi="Times New Roman" w:cs="Times New Roman"/>
          <w:sz w:val="24"/>
          <w:szCs w:val="24"/>
        </w:rPr>
        <w:t>Ассоциацией</w:t>
      </w:r>
      <w:r w:rsidRPr="00BA7005">
        <w:rPr>
          <w:rFonts w:ascii="Times New Roman" w:hAnsi="Times New Roman" w:cs="Times New Roman"/>
          <w:sz w:val="24"/>
          <w:szCs w:val="24"/>
        </w:rPr>
        <w:t xml:space="preserve"> за убытки, причиненные </w:t>
      </w:r>
      <w:r w:rsidR="00C91EB2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При этом не несут ответственности члены Правления, голосовавшие против решения, которое повлекло причинение </w:t>
      </w:r>
      <w:r w:rsidR="00C91EB2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убытков, или не принимавшие участие в голосовании.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При определении оснований и размера ответственности Председателя Правления и членов Правления принимаются во внимание обычные условия делового оборота и иные обстоятельства, имеющие значение для дела. 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если ответственность несут несколько лиц, их ответственность перед </w:t>
      </w:r>
      <w:r w:rsidR="008F1BDF" w:rsidRPr="00BA7005">
        <w:rPr>
          <w:rFonts w:ascii="Times New Roman" w:hAnsi="Times New Roman" w:cs="Times New Roman"/>
          <w:sz w:val="24"/>
          <w:szCs w:val="24"/>
        </w:rPr>
        <w:t>Ассоциацией</w:t>
      </w:r>
      <w:r w:rsidRPr="00BA7005">
        <w:rPr>
          <w:rFonts w:ascii="Times New Roman" w:hAnsi="Times New Roman" w:cs="Times New Roman"/>
          <w:sz w:val="24"/>
          <w:szCs w:val="24"/>
        </w:rPr>
        <w:t xml:space="preserve"> является солидарной. </w:t>
      </w:r>
    </w:p>
    <w:p w:rsidR="009B54C5" w:rsidRPr="00BA7005" w:rsidRDefault="00680576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 xml:space="preserve">Компетенция Правления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 компетенции Правления относятся следующие вопросы: </w:t>
      </w:r>
    </w:p>
    <w:p w:rsidR="002C70B4" w:rsidRPr="00BA7005" w:rsidRDefault="002C70B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руководство текущей деятельностью Ассоциации</w:t>
      </w:r>
      <w:r w:rsidR="00752523" w:rsidRPr="00BA7005">
        <w:rPr>
          <w:rFonts w:ascii="Times New Roman" w:hAnsi="Times New Roman" w:cs="Times New Roman"/>
          <w:sz w:val="24"/>
          <w:szCs w:val="24"/>
        </w:rPr>
        <w:t>, за исключением вопросов, отнесенных Уставом Ассоциации к исключительной компетенции Общего собрания</w:t>
      </w:r>
      <w:r w:rsidRPr="00BA7005">
        <w:rPr>
          <w:rFonts w:ascii="Times New Roman" w:hAnsi="Times New Roman" w:cs="Times New Roman"/>
          <w:sz w:val="24"/>
          <w:szCs w:val="24"/>
        </w:rPr>
        <w:t>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принятие в члены Ассоциации и исключение из членов Ассоциации;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утверждение стандартов и правил, правил деловой и профессиональной этики, внесение в них изменений;</w:t>
      </w:r>
    </w:p>
    <w:p w:rsidR="00D67ADD" w:rsidRPr="00BA7005" w:rsidRDefault="00D67ADD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утверждение документов по созданию </w:t>
      </w:r>
      <w:r w:rsidR="00C36699" w:rsidRPr="00BA7005">
        <w:rPr>
          <w:rFonts w:ascii="Times New Roman" w:hAnsi="Times New Roman" w:cs="Times New Roman"/>
          <w:sz w:val="24"/>
          <w:szCs w:val="24"/>
        </w:rPr>
        <w:t>рабочих групп, сопряженных с другими структурами и организациями;</w:t>
      </w:r>
    </w:p>
    <w:p w:rsidR="00C36699" w:rsidRPr="00BA7005" w:rsidRDefault="00C36699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7650C9" w:rsidRPr="00BA7005">
        <w:rPr>
          <w:rFonts w:ascii="Times New Roman" w:hAnsi="Times New Roman" w:cs="Times New Roman"/>
          <w:sz w:val="24"/>
          <w:szCs w:val="24"/>
        </w:rPr>
        <w:t>подготовленных в соответствии с утвержденным Правлением планом работ проектов</w:t>
      </w:r>
      <w:r w:rsidRPr="00BA7005">
        <w:rPr>
          <w:rFonts w:ascii="Times New Roman" w:hAnsi="Times New Roman" w:cs="Times New Roman"/>
          <w:sz w:val="24"/>
          <w:szCs w:val="24"/>
        </w:rPr>
        <w:t xml:space="preserve"> Экспертного Совета Ассоциации</w:t>
      </w:r>
      <w:r w:rsidR="0061330E" w:rsidRPr="00BA7005">
        <w:rPr>
          <w:rFonts w:ascii="Times New Roman" w:hAnsi="Times New Roman" w:cs="Times New Roman"/>
          <w:sz w:val="24"/>
          <w:szCs w:val="24"/>
        </w:rPr>
        <w:t>;</w:t>
      </w:r>
    </w:p>
    <w:p w:rsidR="005F1F16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создание специализированных органов </w:t>
      </w:r>
      <w:r w:rsidR="00796885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>, утверждение положений о них и правил осуществления ими деятельности;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утверждение инвестиционной декларации компенсационного фонда;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созыв очередных и внеочередных Общих собраний членов Ассоциации;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BC5BC2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утверждение правил осуществления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соблюдением членами Ассоциации </w:t>
      </w:r>
      <w:r w:rsidR="00BC5BC2" w:rsidRPr="00BA700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Федерации, государственных стандартов Российской Федерации в сфере наличного денежного обращения, инкассации и перевозки ценностей, а также правил коммерческой деятельности при оказании услуг в данной сфере на платной основе;</w:t>
      </w:r>
      <w:bookmarkStart w:id="0" w:name="_GoBack"/>
      <w:bookmarkEnd w:id="0"/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утверждение договора доверительного управления средствами компенсационного фонда;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утверждение договора об оказании услуг специализированного депозитария;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решение о включении в повестку дня органов управления Ассоциации и иных органов Ассоциации вопросов, решение которых необходимо для достижения ц</w:t>
      </w:r>
      <w:r w:rsidR="00F06E2C" w:rsidRPr="00BA7005">
        <w:rPr>
          <w:rFonts w:ascii="Times New Roman" w:hAnsi="Times New Roman" w:cs="Times New Roman"/>
          <w:sz w:val="24"/>
          <w:szCs w:val="24"/>
        </w:rPr>
        <w:t>елей деятельности Ассоциации и/</w:t>
      </w:r>
      <w:r w:rsidRPr="00BA7005">
        <w:rPr>
          <w:rFonts w:ascii="Times New Roman" w:hAnsi="Times New Roman" w:cs="Times New Roman"/>
          <w:sz w:val="24"/>
          <w:szCs w:val="24"/>
        </w:rPr>
        <w:t>или направлены на взаимодействие между органами управления Ассоциации с целью координации принятия управленческих решений;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принятие решений о проведении проверок деятельности Генерального директора Ассоциации;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представление Общему собранию членов Ассоциации кандидата или кандидатов для назначения на должность Генерального директора Ассоциации;</w:t>
      </w:r>
    </w:p>
    <w:p w:rsidR="008813FF" w:rsidRPr="00BA7005" w:rsidRDefault="008813FF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рассмотрение обоснованных и мотивированных жалоб членов Ассоциации, органов управления Ассоциации на действия (бездействие) Генерального директора Ассоциации, органов и работников Ассоциации;</w:t>
      </w:r>
    </w:p>
    <w:p w:rsidR="00BA1C84" w:rsidRPr="00BA7005" w:rsidRDefault="00BA1C84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иные вопросы, отнесенные Уставом</w:t>
      </w:r>
      <w:r w:rsidR="00652EB5" w:rsidRPr="00BA700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и внутренними документами к компетенции Правления Ассоциации</w:t>
      </w:r>
      <w:r w:rsidR="002040E8">
        <w:rPr>
          <w:rFonts w:ascii="Times New Roman" w:hAnsi="Times New Roman" w:cs="Times New Roman"/>
          <w:sz w:val="24"/>
          <w:szCs w:val="24"/>
        </w:rPr>
        <w:t>.</w:t>
      </w:r>
    </w:p>
    <w:p w:rsidR="00BA1C84" w:rsidRPr="00BA7005" w:rsidRDefault="00BA1C84" w:rsidP="00583C93">
      <w:pPr>
        <w:pStyle w:val="aa"/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 вопросам, отнесенным к компетенции Правления Ассоциации и регулируемых Федеральным законом от 01.12.2007 года № 315-ФЗ «О саморегулируемых организациях», Правление Ассоциации вправе принимать решения с момента приобретения Ассоциацией в соответствии с законодательством Российской Федерации статуса саморегулируемой организации. </w:t>
      </w:r>
    </w:p>
    <w:p w:rsidR="00BA1C84" w:rsidRPr="00BA7005" w:rsidRDefault="00445A53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>Права и обязанности членов Правления</w:t>
      </w:r>
    </w:p>
    <w:p w:rsidR="00445A53" w:rsidRPr="00BA7005" w:rsidRDefault="00445A5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Член Правления Ассоциации обладает следующими правами: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участвовать в заседаниях Правления Ассоциации, вносить предложения о формировании повестки дня заседания Правления Ассоциации, в том числе о включении в нее дополнительных вопросов;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участвовать в обсуждении вопросов, вынесенных на заседание Правления Ассоциации;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участвовать в голосовании по вопросам повестки дня заседания Правления Ассоциации, голосовать только лично либо по доверенности заверенной нотариально;</w:t>
      </w:r>
    </w:p>
    <w:p w:rsidR="00445A53" w:rsidRPr="00BA7005" w:rsidRDefault="00445A5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Член Правления Ассоциации обязан: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принимать участие в заседаниях Правления Ассоциации;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исполнять решения Правления Ассоциации.</w:t>
      </w:r>
    </w:p>
    <w:p w:rsidR="00445A53" w:rsidRPr="00BA7005" w:rsidRDefault="00445A5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Члены Правления Ассоциации несут ответственность перед другими членами Ассоциации за планирование и руководство деятельностью Ассоциации в соответствии с действующим законодательством Российской Федерации</w:t>
      </w:r>
      <w:r w:rsidR="00F3686E" w:rsidRPr="00BA7005">
        <w:rPr>
          <w:rFonts w:ascii="Times New Roman" w:hAnsi="Times New Roman" w:cs="Times New Roman"/>
          <w:sz w:val="24"/>
          <w:szCs w:val="24"/>
        </w:rPr>
        <w:t xml:space="preserve"> и правовыми актами Ассоциации</w:t>
      </w:r>
      <w:r w:rsidRPr="00BA7005">
        <w:rPr>
          <w:rFonts w:ascii="Times New Roman" w:hAnsi="Times New Roman" w:cs="Times New Roman"/>
          <w:sz w:val="24"/>
          <w:szCs w:val="24"/>
        </w:rPr>
        <w:t>.</w:t>
      </w:r>
    </w:p>
    <w:p w:rsidR="00445A53" w:rsidRPr="00BA7005" w:rsidRDefault="00445A5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005">
        <w:rPr>
          <w:rFonts w:ascii="Times New Roman" w:hAnsi="Times New Roman" w:cs="Times New Roman"/>
          <w:sz w:val="24"/>
          <w:szCs w:val="24"/>
        </w:rPr>
        <w:t xml:space="preserve">В случае пропуска членом Правления Ассоциации трех заседаний Правления Ассоциации в течение одного года или двух заседаний Правления подряд без уважительной причины, Правление Ассоциации вправе принять решение о временном выводе из своего состава данного члена до окончательного разрешения этого вопроса на ближайшем заседании Общего собрания. </w:t>
      </w:r>
      <w:proofErr w:type="gramEnd"/>
    </w:p>
    <w:p w:rsidR="00445A53" w:rsidRPr="00BA7005" w:rsidRDefault="00445A53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Полномочия члена Правления Ассоциации могут быть прекращены досрочно в случаях: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связи с подачей членом Правления Ассоциации заявления о досрочном сложении полномочий,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последующего принятия Общим собранием членов А</w:t>
      </w:r>
      <w:r w:rsidR="009C0646" w:rsidRPr="00BA7005">
        <w:rPr>
          <w:rFonts w:ascii="Times New Roman" w:hAnsi="Times New Roman" w:cs="Times New Roman"/>
          <w:sz w:val="24"/>
          <w:szCs w:val="24"/>
        </w:rPr>
        <w:t>ссоциации решения</w:t>
      </w:r>
      <w:r w:rsidRPr="00BA7005">
        <w:rPr>
          <w:rFonts w:ascii="Times New Roman" w:hAnsi="Times New Roman" w:cs="Times New Roman"/>
          <w:sz w:val="24"/>
          <w:szCs w:val="24"/>
        </w:rPr>
        <w:t>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прекращение трудовых отношений с организацией - членом Ассоциации, представителем которой он являлся в Правлении Ассоциации;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прекращение существования или выход из Ассоциации организации – члена Ассоциации, представителем которой он являлся в Правлении Ассоциации;</w:t>
      </w:r>
    </w:p>
    <w:p w:rsidR="00445A53" w:rsidRPr="00BA7005" w:rsidRDefault="00445A53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принятие Общим собранием членов Ассоциации решения о лишении полномочий члена Правления Ассоциации.</w:t>
      </w:r>
    </w:p>
    <w:p w:rsidR="005D3F4A" w:rsidRPr="00BA7005" w:rsidRDefault="00680576" w:rsidP="00583C93">
      <w:pPr>
        <w:pStyle w:val="aa"/>
        <w:numPr>
          <w:ilvl w:val="0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05">
        <w:rPr>
          <w:rFonts w:ascii="Times New Roman" w:hAnsi="Times New Roman" w:cs="Times New Roman"/>
          <w:b/>
          <w:sz w:val="24"/>
          <w:szCs w:val="24"/>
        </w:rPr>
        <w:t xml:space="preserve">Регламент работы Правления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Все предусмотренные настоящим разделом процедуры и документооборот допускается осуществлять с использованием электронной почты и </w:t>
      </w:r>
      <w:r w:rsidR="0084346E" w:rsidRPr="00BA7005">
        <w:rPr>
          <w:rFonts w:ascii="Times New Roman" w:hAnsi="Times New Roman" w:cs="Times New Roman"/>
          <w:sz w:val="24"/>
          <w:szCs w:val="24"/>
        </w:rPr>
        <w:t>электронных</w:t>
      </w:r>
      <w:r w:rsidRPr="00BA7005">
        <w:rPr>
          <w:rFonts w:ascii="Times New Roman" w:hAnsi="Times New Roman" w:cs="Times New Roman"/>
          <w:sz w:val="24"/>
          <w:szCs w:val="24"/>
        </w:rPr>
        <w:t xml:space="preserve"> баз данных.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3788F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031091" w:rsidRPr="00BA7005">
        <w:rPr>
          <w:rFonts w:ascii="Times New Roman" w:hAnsi="Times New Roman" w:cs="Times New Roman"/>
          <w:sz w:val="24"/>
          <w:szCs w:val="24"/>
        </w:rPr>
        <w:t>не реже одного раза в квартал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Внеочередные заседания Правлен</w:t>
      </w:r>
      <w:r w:rsidR="00A63DCB" w:rsidRPr="00BA7005">
        <w:rPr>
          <w:rFonts w:ascii="Times New Roman" w:hAnsi="Times New Roman" w:cs="Times New Roman"/>
          <w:sz w:val="24"/>
          <w:szCs w:val="24"/>
        </w:rPr>
        <w:t>ия могут быть созваны по инициативе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Председателя Правления либо по инициативе</w:t>
      </w:r>
      <w:r w:rsidR="006B4B18" w:rsidRPr="00BA7005">
        <w:rPr>
          <w:rFonts w:ascii="Times New Roman" w:hAnsi="Times New Roman" w:cs="Times New Roman"/>
          <w:sz w:val="24"/>
          <w:szCs w:val="24"/>
        </w:rPr>
        <w:t xml:space="preserve"> не менее 1/3 членов Правления Ассоциации</w:t>
      </w:r>
      <w:r w:rsidR="00865DD7" w:rsidRPr="00BA7005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9C57D2" w:rsidRPr="00BA7005">
        <w:rPr>
          <w:rFonts w:ascii="Times New Roman" w:hAnsi="Times New Roman" w:cs="Times New Roman"/>
          <w:sz w:val="24"/>
          <w:szCs w:val="24"/>
        </w:rPr>
        <w:t>инициативе Генерального директора для решения вопросов о приеме в члены Ассоциации или исключения из числа членов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Повестка дня заседания Правления формируется </w:t>
      </w:r>
      <w:r w:rsidR="00375621" w:rsidRPr="00BA7005">
        <w:rPr>
          <w:rFonts w:ascii="Times New Roman" w:hAnsi="Times New Roman" w:cs="Times New Roman"/>
          <w:sz w:val="24"/>
          <w:szCs w:val="24"/>
        </w:rPr>
        <w:t>Ответственным 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екретарем Правления на основании вопросов </w:t>
      </w:r>
      <w:r w:rsidR="009C2346" w:rsidRPr="00BA7005">
        <w:rPr>
          <w:rFonts w:ascii="Times New Roman" w:hAnsi="Times New Roman" w:cs="Times New Roman"/>
          <w:sz w:val="24"/>
          <w:szCs w:val="24"/>
        </w:rPr>
        <w:t>согласно плану</w:t>
      </w:r>
      <w:r w:rsidR="00375621" w:rsidRPr="00BA7005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BA7005">
        <w:rPr>
          <w:rFonts w:ascii="Times New Roman" w:hAnsi="Times New Roman" w:cs="Times New Roman"/>
          <w:sz w:val="24"/>
          <w:szCs w:val="24"/>
        </w:rPr>
        <w:t xml:space="preserve">поступивших в установленном настоящим Положением порядке.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Вопросы в повестку дня могут вноситься членами Правления, руководителями </w:t>
      </w:r>
      <w:r w:rsidR="00E35116" w:rsidRPr="00BA7005">
        <w:rPr>
          <w:rFonts w:ascii="Times New Roman" w:hAnsi="Times New Roman" w:cs="Times New Roman"/>
          <w:sz w:val="24"/>
          <w:szCs w:val="24"/>
        </w:rPr>
        <w:t>других органов Ассоциации</w:t>
      </w:r>
      <w:r w:rsidR="0076014D" w:rsidRPr="00BA7005">
        <w:rPr>
          <w:rFonts w:ascii="Times New Roman" w:hAnsi="Times New Roman" w:cs="Times New Roman"/>
          <w:sz w:val="24"/>
          <w:szCs w:val="24"/>
        </w:rPr>
        <w:t xml:space="preserve">, членами </w:t>
      </w:r>
      <w:r w:rsidR="006D2C6F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Не подлежат рассмотрению Правлением вопросы</w:t>
      </w:r>
      <w:r w:rsidR="004E3682" w:rsidRPr="00BA7005">
        <w:rPr>
          <w:rFonts w:ascii="Times New Roman" w:hAnsi="Times New Roman" w:cs="Times New Roman"/>
          <w:sz w:val="24"/>
          <w:szCs w:val="24"/>
        </w:rPr>
        <w:t xml:space="preserve">, </w:t>
      </w:r>
      <w:r w:rsidRPr="00BA7005">
        <w:rPr>
          <w:rFonts w:ascii="Times New Roman" w:hAnsi="Times New Roman" w:cs="Times New Roman"/>
          <w:sz w:val="24"/>
          <w:szCs w:val="24"/>
        </w:rPr>
        <w:t xml:space="preserve">находящиеся в компетенции иных органов </w:t>
      </w:r>
      <w:r w:rsidR="00532C73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в соответствии с документами, регулирующими деятельность таких органов.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Вопросы, выносимые на рассмотрение Правления, должны быть заранее проработаны и согласованы. Уровень проработки вопроса должен обеспечивать принятие продуманного и осознанного решения при минимальных временных затратах на его обсуждение и голосование.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Формальным критерием готовности вопроса для принятия по нему решения Правления является наличие документальных согласований предлагаемого проекта решения</w:t>
      </w:r>
      <w:r w:rsidR="00565FE3" w:rsidRPr="00BA7005">
        <w:rPr>
          <w:rFonts w:ascii="Times New Roman" w:hAnsi="Times New Roman" w:cs="Times New Roman"/>
          <w:sz w:val="24"/>
          <w:szCs w:val="24"/>
        </w:rPr>
        <w:t xml:space="preserve"> с представителями заинтересованных сторон.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если по итогам согласования вопроса имеются неурегулированные разногласия, они подлежат документальному оформлению и прилагаются к проекту решения по вопросу в виде протокола разногласий, в котором фиксируются сложившиеся позиции и предлагаемые решения по каждому из разногласий. Наличие несогласованных позиций по проекту решения само по себе не является формальным основанием для отказа во включении вопроса в повестку заседания Правления. При этом из позиций, отраженных в протоколе разногласий, должно следовать, что спорный вопрос обсужден и проработан сторонами в достаточной степени.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Материалы для включения вопроса в повестку заседания должны включать: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проект соответствующего решения Правления;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справочные материалы (пояснительные записки, справки, расчеты и другие документы);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приложения к проекту решения (при наличии ссылок на них в проекте решения);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материалы, подтверждающие согласование вопроса;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протокол разногласий (при наличии неурегулированных разногласий).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Проект решения Правления подписывается выносящим вопрос лицом.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Справочные материалы должны содержать всесторонний анализ вопроса, выносимого на рассмотрение Правления, включая необходимые расчеты и экономически обоснованные выводы в необходимых случаях. 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случае комплектность и корректность оформления справочных материалов должна в достаточной степени обеспечивать возможность принятия решений.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Для включения вопроса в повестку очередного заседания Правления</w:t>
      </w:r>
      <w:r w:rsidR="009C2346" w:rsidRPr="00BA7005">
        <w:rPr>
          <w:rFonts w:ascii="Times New Roman" w:hAnsi="Times New Roman" w:cs="Times New Roman"/>
          <w:sz w:val="24"/>
          <w:szCs w:val="24"/>
        </w:rPr>
        <w:t>,</w:t>
      </w:r>
      <w:r w:rsidRPr="00BA7005">
        <w:rPr>
          <w:rFonts w:ascii="Times New Roman" w:hAnsi="Times New Roman" w:cs="Times New Roman"/>
          <w:sz w:val="24"/>
          <w:szCs w:val="24"/>
        </w:rPr>
        <w:t xml:space="preserve"> материалы, оформленные в соответствии с требованиями настоящего раздела, направляются в адрес </w:t>
      </w:r>
      <w:r w:rsidR="00134E93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тветственного </w:t>
      </w:r>
      <w:r w:rsidR="00134E93" w:rsidRPr="00BA7005">
        <w:rPr>
          <w:rFonts w:ascii="Times New Roman" w:hAnsi="Times New Roman" w:cs="Times New Roman"/>
          <w:sz w:val="24"/>
          <w:szCs w:val="24"/>
        </w:rPr>
        <w:t>С</w:t>
      </w:r>
      <w:r w:rsidR="00DA1A87" w:rsidRPr="00BA7005">
        <w:rPr>
          <w:rFonts w:ascii="Times New Roman" w:hAnsi="Times New Roman" w:cs="Times New Roman"/>
          <w:sz w:val="24"/>
          <w:szCs w:val="24"/>
        </w:rPr>
        <w:t>екретаря</w:t>
      </w:r>
      <w:r w:rsidR="007C253B" w:rsidRPr="00BA7005">
        <w:rPr>
          <w:rFonts w:ascii="Times New Roman" w:hAnsi="Times New Roman" w:cs="Times New Roman"/>
          <w:sz w:val="24"/>
          <w:szCs w:val="24"/>
        </w:rPr>
        <w:t xml:space="preserve"> Правления не позднее, чем за 10</w:t>
      </w:r>
      <w:r w:rsidR="00DA1A87" w:rsidRPr="00BA7005">
        <w:rPr>
          <w:rFonts w:ascii="Times New Roman" w:hAnsi="Times New Roman" w:cs="Times New Roman"/>
          <w:sz w:val="24"/>
          <w:szCs w:val="24"/>
        </w:rPr>
        <w:t xml:space="preserve"> </w:t>
      </w:r>
      <w:r w:rsidR="00583C93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Pr="00BA7005">
        <w:rPr>
          <w:rFonts w:ascii="Times New Roman" w:hAnsi="Times New Roman" w:cs="Times New Roman"/>
          <w:sz w:val="24"/>
          <w:szCs w:val="24"/>
        </w:rPr>
        <w:t>рабочих дн</w:t>
      </w:r>
      <w:r w:rsidR="007C253B" w:rsidRPr="00BA7005">
        <w:rPr>
          <w:rFonts w:ascii="Times New Roman" w:hAnsi="Times New Roman" w:cs="Times New Roman"/>
          <w:sz w:val="24"/>
          <w:szCs w:val="24"/>
        </w:rPr>
        <w:t>ей</w:t>
      </w:r>
      <w:r w:rsidR="00DA1A87" w:rsidRPr="00BA7005">
        <w:rPr>
          <w:rFonts w:ascii="Times New Roman" w:hAnsi="Times New Roman" w:cs="Times New Roman"/>
          <w:sz w:val="24"/>
          <w:szCs w:val="24"/>
        </w:rPr>
        <w:t xml:space="preserve"> до </w:t>
      </w:r>
      <w:r w:rsidRPr="00BA7005">
        <w:rPr>
          <w:rFonts w:ascii="Times New Roman" w:hAnsi="Times New Roman" w:cs="Times New Roman"/>
          <w:sz w:val="24"/>
          <w:szCs w:val="24"/>
        </w:rPr>
        <w:t xml:space="preserve">очередного заседания Правления. После указанного времени повестка считается сформированной.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день проведения заседания Правления включение вопросов в повестку заседания не допускается, за исключением экстренных вопросов, требующих безотлагательного решения по усмотрению </w:t>
      </w:r>
      <w:r w:rsidR="00900E42" w:rsidRPr="00BA7005">
        <w:rPr>
          <w:rFonts w:ascii="Times New Roman" w:hAnsi="Times New Roman" w:cs="Times New Roman"/>
          <w:sz w:val="24"/>
          <w:szCs w:val="24"/>
        </w:rPr>
        <w:t>П</w:t>
      </w:r>
      <w:r w:rsidRPr="00BA7005">
        <w:rPr>
          <w:rFonts w:ascii="Times New Roman" w:hAnsi="Times New Roman" w:cs="Times New Roman"/>
          <w:sz w:val="24"/>
          <w:szCs w:val="24"/>
        </w:rPr>
        <w:t xml:space="preserve">редседателя Правления.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6C485D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екретарь</w:t>
      </w:r>
      <w:r w:rsidR="006C485D" w:rsidRPr="00BA700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 контролирует соответствие формы и содержания материалов нормам настоящего Положения. При их несоответствии установленным требованиям, </w:t>
      </w:r>
      <w:r w:rsidR="006C485D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6C485D" w:rsidRPr="00BA7005">
        <w:rPr>
          <w:rFonts w:ascii="Times New Roman" w:hAnsi="Times New Roman" w:cs="Times New Roman"/>
          <w:sz w:val="24"/>
          <w:szCs w:val="24"/>
        </w:rPr>
        <w:t>С</w:t>
      </w:r>
      <w:r w:rsidR="00EE1316" w:rsidRPr="00BA7005">
        <w:rPr>
          <w:rFonts w:ascii="Times New Roman" w:hAnsi="Times New Roman" w:cs="Times New Roman"/>
          <w:sz w:val="24"/>
          <w:szCs w:val="24"/>
        </w:rPr>
        <w:t xml:space="preserve">екретарь имеет право заявить соответствующему лицу </w:t>
      </w:r>
      <w:r w:rsidRPr="00BA7005">
        <w:rPr>
          <w:rFonts w:ascii="Times New Roman" w:hAnsi="Times New Roman" w:cs="Times New Roman"/>
          <w:sz w:val="24"/>
          <w:szCs w:val="24"/>
        </w:rPr>
        <w:t>о необходимости доработки материалов, предоставлении недостающих документов, а также о необходимости получения дополнител</w:t>
      </w:r>
      <w:r w:rsidR="006C485D" w:rsidRPr="00BA7005">
        <w:rPr>
          <w:rFonts w:ascii="Times New Roman" w:hAnsi="Times New Roman" w:cs="Times New Roman"/>
          <w:sz w:val="24"/>
          <w:szCs w:val="24"/>
        </w:rPr>
        <w:t>ьных согласований в соответствии с настоящим Положением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E0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Повестка заседания Правления формируется</w:t>
      </w:r>
      <w:r w:rsidR="009C2346" w:rsidRPr="00BA7005">
        <w:rPr>
          <w:rFonts w:ascii="Times New Roman" w:hAnsi="Times New Roman" w:cs="Times New Roman"/>
          <w:sz w:val="24"/>
          <w:szCs w:val="24"/>
        </w:rPr>
        <w:t>,</w:t>
      </w:r>
      <w:r w:rsidRPr="00BA700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C2346" w:rsidRPr="00BA7005">
        <w:rPr>
          <w:rFonts w:ascii="Times New Roman" w:hAnsi="Times New Roman" w:cs="Times New Roman"/>
          <w:sz w:val="24"/>
          <w:szCs w:val="24"/>
        </w:rPr>
        <w:t>,</w:t>
      </w:r>
      <w:r w:rsidRPr="00BA7005">
        <w:rPr>
          <w:rFonts w:ascii="Times New Roman" w:hAnsi="Times New Roman" w:cs="Times New Roman"/>
          <w:sz w:val="24"/>
          <w:szCs w:val="24"/>
        </w:rPr>
        <w:t xml:space="preserve"> с учетом общего регламента заседания. 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если количество поступивших в установленном порядке в повестку вопросов превышает установленный регламент, Председатель Правления может принять следующие решения: </w:t>
      </w:r>
    </w:p>
    <w:p w:rsidR="00583C93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 направлении вопроса на заочное голосование (принятие решения опросным путем); </w:t>
      </w:r>
    </w:p>
    <w:p w:rsidR="002E76DF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о переносе вопроса, не требующего срочного решения, в повестку следующего очередного заседания Правления;</w:t>
      </w:r>
    </w:p>
    <w:p w:rsidR="00322E04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об исключении из повестки несогласованного вопроса с рекомендациями по его доработке; </w:t>
      </w:r>
    </w:p>
    <w:p w:rsidR="005D3F4A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 созыве внеочередного заседания Правления для рассмотрения не включенных в текущую повестку вопросов, требующих срочного решения. </w:t>
      </w:r>
    </w:p>
    <w:p w:rsidR="005D3F4A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О проведении заседания Правления </w:t>
      </w:r>
      <w:r w:rsidR="00F20761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F20761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екретарь Правления извещает членов Правления и приглашенных лиц путем рассылки им повестки дня с указанием даты, времени и места проведения заседания Правления, а также с приложением необходимых материалов</w:t>
      </w:r>
      <w:r w:rsidR="002D5820" w:rsidRPr="00BA7005">
        <w:rPr>
          <w:rFonts w:ascii="Times New Roman" w:hAnsi="Times New Roman" w:cs="Times New Roman"/>
          <w:sz w:val="24"/>
          <w:szCs w:val="24"/>
        </w:rPr>
        <w:t xml:space="preserve"> в срок не менее чем за 10 </w:t>
      </w:r>
      <w:r w:rsidR="00583C93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2D5820" w:rsidRPr="00BA7005">
        <w:rPr>
          <w:rFonts w:ascii="Times New Roman" w:hAnsi="Times New Roman" w:cs="Times New Roman"/>
          <w:sz w:val="24"/>
          <w:szCs w:val="24"/>
        </w:rPr>
        <w:t>дней до проведения заседания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. Лицам, приглашенным на заседание Правления в качестве докладчиков или экспертов по отдельным вопросам, направляются только относящиеся к данным вопросам материалы.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Порядок проведения заседаний Правления</w:t>
      </w:r>
      <w:r w:rsidR="00583C93">
        <w:rPr>
          <w:rFonts w:ascii="Times New Roman" w:hAnsi="Times New Roman" w:cs="Times New Roman"/>
          <w:sz w:val="24"/>
          <w:szCs w:val="24"/>
        </w:rPr>
        <w:t>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Проведение заседаний Правления организует Председатель Правления, который во время заседаний выполняет функции председательствующего. 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отсутствия Председателя Правления его функции осуществляет член Правления, на</w:t>
      </w:r>
      <w:r w:rsidR="00F20761" w:rsidRPr="00BA7005">
        <w:rPr>
          <w:rFonts w:ascii="Times New Roman" w:hAnsi="Times New Roman" w:cs="Times New Roman"/>
          <w:sz w:val="24"/>
          <w:szCs w:val="24"/>
        </w:rPr>
        <w:t xml:space="preserve"> которого приказом </w:t>
      </w:r>
      <w:r w:rsidRPr="00BA7005">
        <w:rPr>
          <w:rFonts w:ascii="Times New Roman" w:hAnsi="Times New Roman" w:cs="Times New Roman"/>
          <w:sz w:val="24"/>
          <w:szCs w:val="24"/>
        </w:rPr>
        <w:t xml:space="preserve">Председателя Правления возложены обязанности Председателя Правления. </w:t>
      </w:r>
    </w:p>
    <w:p w:rsidR="006B77F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Правления составляет </w:t>
      </w:r>
      <w:r w:rsidR="004177A5" w:rsidRPr="00BA7005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A7005">
        <w:rPr>
          <w:rFonts w:ascii="Times New Roman" w:hAnsi="Times New Roman" w:cs="Times New Roman"/>
          <w:sz w:val="24"/>
          <w:szCs w:val="24"/>
        </w:rPr>
        <w:t>половин</w:t>
      </w:r>
      <w:r w:rsidR="004177A5" w:rsidRPr="00BA7005">
        <w:rPr>
          <w:rFonts w:ascii="Times New Roman" w:hAnsi="Times New Roman" w:cs="Times New Roman"/>
          <w:sz w:val="24"/>
          <w:szCs w:val="24"/>
        </w:rPr>
        <w:t>ы</w:t>
      </w:r>
      <w:r w:rsidRPr="00BA7005">
        <w:rPr>
          <w:rFonts w:ascii="Times New Roman" w:hAnsi="Times New Roman" w:cs="Times New Roman"/>
          <w:sz w:val="24"/>
          <w:szCs w:val="24"/>
        </w:rPr>
        <w:t xml:space="preserve"> от числа избранных членов Правления </w:t>
      </w:r>
      <w:r w:rsidR="002B63E1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, если количество членов Правления становится менее количества, составляющего указанный кворум, </w:t>
      </w:r>
      <w:r w:rsidR="0076385E" w:rsidRPr="00BA7005">
        <w:rPr>
          <w:rFonts w:ascii="Times New Roman" w:hAnsi="Times New Roman" w:cs="Times New Roman"/>
          <w:sz w:val="24"/>
          <w:szCs w:val="24"/>
        </w:rPr>
        <w:t>О</w:t>
      </w:r>
      <w:r w:rsidR="002B63E1" w:rsidRPr="00BA7005">
        <w:rPr>
          <w:rFonts w:ascii="Times New Roman" w:hAnsi="Times New Roman" w:cs="Times New Roman"/>
          <w:sz w:val="24"/>
          <w:szCs w:val="24"/>
        </w:rPr>
        <w:t>бщее собрание членов Ассоциации должно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принять решение об избрании нового состава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Заседание Правления, при наличии кворума, открывается </w:t>
      </w:r>
      <w:r w:rsidR="002748E4" w:rsidRPr="00BA7005">
        <w:rPr>
          <w:rFonts w:ascii="Times New Roman" w:hAnsi="Times New Roman" w:cs="Times New Roman"/>
          <w:sz w:val="24"/>
          <w:szCs w:val="24"/>
        </w:rPr>
        <w:t>П</w:t>
      </w:r>
      <w:r w:rsidRPr="00BA7005">
        <w:rPr>
          <w:rFonts w:ascii="Times New Roman" w:hAnsi="Times New Roman" w:cs="Times New Roman"/>
          <w:sz w:val="24"/>
          <w:szCs w:val="24"/>
        </w:rPr>
        <w:t xml:space="preserve">редседателем Правления, который предлагает членам Правления утвердить повестку дня данного заседания. В ходе заседания, по предложению Председателя Правления или члена Правления, в утвержденную повестку дня заседания могут быть внесены изменения путем принятия соответствующего решения большинством голосов присутствующих членов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Правления помимо лиц, приглашенных на рассмотрение отдельных вопросов (докладчиков, экспертов</w:t>
      </w:r>
      <w:r w:rsidR="00E57846" w:rsidRPr="00BA7005">
        <w:rPr>
          <w:rFonts w:ascii="Times New Roman" w:hAnsi="Times New Roman" w:cs="Times New Roman"/>
          <w:sz w:val="24"/>
          <w:szCs w:val="24"/>
        </w:rPr>
        <w:t>, в том числе из состава Экспертного Совета</w:t>
      </w:r>
      <w:r w:rsidR="00BD1492" w:rsidRPr="00BA700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), принимают участие лица, приглашаемые на постоянной основе. Перечень лиц, приглашаемых на постоянной основе, определяется Председателем Правления. 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Правления по приглашению Председателя Правления могут также участвовать представители </w:t>
      </w:r>
      <w:r w:rsidR="002748E4" w:rsidRPr="00BA7005">
        <w:rPr>
          <w:rFonts w:ascii="Times New Roman" w:hAnsi="Times New Roman" w:cs="Times New Roman"/>
          <w:sz w:val="24"/>
          <w:szCs w:val="24"/>
        </w:rPr>
        <w:t xml:space="preserve">членов Ассоциации, </w:t>
      </w:r>
      <w:r w:rsidR="00B63AF3" w:rsidRPr="00BA7005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2748E4" w:rsidRPr="00BA700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8E" w:rsidRPr="00BA7005" w:rsidRDefault="005B5462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Председатель Правления в ходе заседания может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 вносить предложения по порядку проведения заседания Правления, в том числе, об отсрочке принятия решения, о прекращении прений и другие вопросы процедурного характера.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Доклады и выступления на заседаниях Правления должны носить конкретный, деловой характер и, по возможности, не дублировать информацию, содержащуюся в соответствующих материалах, направляемых установленным лицам до заседания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Регламент доклада и прений по каждому вопросу определяется в момент подготовки материалов к заседанию и фиксируется в повестке заседания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Продолжительность заседания Правления не должна превышать </w:t>
      </w:r>
      <w:r w:rsidR="003953F7" w:rsidRPr="00BA7005">
        <w:rPr>
          <w:rFonts w:ascii="Times New Roman" w:hAnsi="Times New Roman" w:cs="Times New Roman"/>
          <w:sz w:val="24"/>
          <w:szCs w:val="24"/>
        </w:rPr>
        <w:t>трех</w:t>
      </w:r>
      <w:r w:rsidRPr="00BA7005">
        <w:rPr>
          <w:rFonts w:ascii="Times New Roman" w:hAnsi="Times New Roman" w:cs="Times New Roman"/>
          <w:sz w:val="24"/>
          <w:szCs w:val="24"/>
        </w:rPr>
        <w:t xml:space="preserve"> часов. Повестка заседания формируется с учетом настоящего правила. </w:t>
      </w:r>
    </w:p>
    <w:p w:rsidR="00796824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Порядок принятия и оформления решений Правления</w:t>
      </w:r>
      <w:r w:rsidR="00583C93">
        <w:rPr>
          <w:rFonts w:ascii="Times New Roman" w:hAnsi="Times New Roman" w:cs="Times New Roman"/>
          <w:sz w:val="24"/>
          <w:szCs w:val="24"/>
        </w:rPr>
        <w:t>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По результатам рассмотрения вопросов п</w:t>
      </w:r>
      <w:r w:rsidR="004E0528" w:rsidRPr="00BA7005">
        <w:rPr>
          <w:rFonts w:ascii="Times New Roman" w:hAnsi="Times New Roman" w:cs="Times New Roman"/>
          <w:sz w:val="24"/>
          <w:szCs w:val="24"/>
        </w:rPr>
        <w:t>овестки дня Правление принимает</w:t>
      </w:r>
      <w:r w:rsidRPr="00BA700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46527" w:rsidRPr="00BA7005">
        <w:rPr>
          <w:rFonts w:ascii="Times New Roman" w:hAnsi="Times New Roman" w:cs="Times New Roman"/>
          <w:sz w:val="24"/>
          <w:szCs w:val="24"/>
        </w:rPr>
        <w:t>, вступающие в силу с момента подписания Протокола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Решения на заседании Правления </w:t>
      </w:r>
      <w:r w:rsidR="008510A9" w:rsidRPr="00BA7005">
        <w:rPr>
          <w:rFonts w:ascii="Times New Roman" w:hAnsi="Times New Roman" w:cs="Times New Roman"/>
          <w:sz w:val="24"/>
          <w:szCs w:val="24"/>
        </w:rPr>
        <w:t>Ассоциации</w:t>
      </w:r>
      <w:r w:rsidR="00E61966" w:rsidRPr="00BA7005">
        <w:rPr>
          <w:rFonts w:ascii="Times New Roman" w:hAnsi="Times New Roman" w:cs="Times New Roman"/>
          <w:sz w:val="24"/>
          <w:szCs w:val="24"/>
        </w:rPr>
        <w:t xml:space="preserve">, как правило, принимаются на основании общего согласия. В исключительных </w:t>
      </w:r>
      <w:proofErr w:type="gramStart"/>
      <w:r w:rsidR="00E61966" w:rsidRPr="00BA700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членов Правления. Передача права голоса членом Правления иному лицу, в то</w:t>
      </w:r>
      <w:r w:rsidR="00077D18" w:rsidRPr="00BA7005">
        <w:rPr>
          <w:rFonts w:ascii="Times New Roman" w:hAnsi="Times New Roman" w:cs="Times New Roman"/>
          <w:sz w:val="24"/>
          <w:szCs w:val="24"/>
        </w:rPr>
        <w:t>м числе другому члену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, не допускается. При равенстве голосов голос Председателя Правления является решающим.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Член Правления, мнение которого не совпадает с принятым решением, может требовать внесения его особого мнения в протокол заседания Правления</w:t>
      </w:r>
      <w:r w:rsidR="00EC3978" w:rsidRPr="00BA7005">
        <w:rPr>
          <w:rFonts w:ascii="Times New Roman" w:hAnsi="Times New Roman" w:cs="Times New Roman"/>
          <w:sz w:val="24"/>
          <w:szCs w:val="24"/>
        </w:rPr>
        <w:t>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заседания Правления указываются: </w:t>
      </w:r>
    </w:p>
    <w:p w:rsidR="00E7148E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место и время проведения заседания Правления; </w:t>
      </w:r>
    </w:p>
    <w:p w:rsidR="00E7148E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перечень лиц, присутствующих на заседании; </w:t>
      </w:r>
    </w:p>
    <w:p w:rsidR="00E7148E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повестка дня заседания; </w:t>
      </w:r>
    </w:p>
    <w:p w:rsidR="00E7148E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вопросы, рассмотренные на заседании; </w:t>
      </w:r>
    </w:p>
    <w:p w:rsidR="00E7148E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принятые решения с указанием итогов голосования. </w:t>
      </w:r>
    </w:p>
    <w:p w:rsidR="00E7148E" w:rsidRPr="00BA7005" w:rsidRDefault="00351747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Проект п</w:t>
      </w:r>
      <w:r w:rsidR="00680576" w:rsidRPr="00BA7005">
        <w:rPr>
          <w:rFonts w:ascii="Times New Roman" w:hAnsi="Times New Roman" w:cs="Times New Roman"/>
          <w:sz w:val="24"/>
          <w:szCs w:val="24"/>
        </w:rPr>
        <w:t>ротокол</w:t>
      </w:r>
      <w:r w:rsidRPr="00BA7005">
        <w:rPr>
          <w:rFonts w:ascii="Times New Roman" w:hAnsi="Times New Roman" w:cs="Times New Roman"/>
          <w:sz w:val="24"/>
          <w:szCs w:val="24"/>
        </w:rPr>
        <w:t>а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 заседания Правления готовится </w:t>
      </w:r>
      <w:r w:rsidR="003F3052" w:rsidRPr="00BA7005">
        <w:rPr>
          <w:rFonts w:ascii="Times New Roman" w:hAnsi="Times New Roman" w:cs="Times New Roman"/>
          <w:sz w:val="24"/>
          <w:szCs w:val="24"/>
        </w:rPr>
        <w:t>О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3F3052" w:rsidRPr="00BA7005">
        <w:rPr>
          <w:rFonts w:ascii="Times New Roman" w:hAnsi="Times New Roman" w:cs="Times New Roman"/>
          <w:sz w:val="24"/>
          <w:szCs w:val="24"/>
        </w:rPr>
        <w:t>С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екретарем Правления на основании проектов соответствующих решений, поступивших в качестве материалов к заседанию Правления, и с учетом принятых Правлением решений, изменяющих, дополняющих или одобряющих соответствующий проект решения. </w:t>
      </w:r>
    </w:p>
    <w:p w:rsidR="00351747" w:rsidRPr="00BA7005" w:rsidRDefault="00A75631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Проект протокола рассылается членам Правления </w:t>
      </w:r>
      <w:r w:rsidR="00DE486D" w:rsidRPr="00BA7005">
        <w:rPr>
          <w:rFonts w:ascii="Times New Roman" w:hAnsi="Times New Roman" w:cs="Times New Roman"/>
          <w:sz w:val="24"/>
          <w:szCs w:val="24"/>
        </w:rPr>
        <w:t>до заседания</w:t>
      </w:r>
      <w:r w:rsidRPr="00BA7005">
        <w:rPr>
          <w:rFonts w:ascii="Times New Roman" w:hAnsi="Times New Roman" w:cs="Times New Roman"/>
          <w:sz w:val="24"/>
          <w:szCs w:val="24"/>
        </w:rPr>
        <w:t>.</w:t>
      </w:r>
    </w:p>
    <w:p w:rsidR="00E7148E" w:rsidRPr="00BA7005" w:rsidRDefault="00221F38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Согласованный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 протокол заседания Правления подписывается </w:t>
      </w:r>
      <w:r w:rsidR="003F3052" w:rsidRPr="00BA7005">
        <w:rPr>
          <w:rFonts w:ascii="Times New Roman" w:hAnsi="Times New Roman" w:cs="Times New Roman"/>
          <w:sz w:val="24"/>
          <w:szCs w:val="24"/>
        </w:rPr>
        <w:t>О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3F3052" w:rsidRPr="00BA7005">
        <w:rPr>
          <w:rFonts w:ascii="Times New Roman" w:hAnsi="Times New Roman" w:cs="Times New Roman"/>
          <w:sz w:val="24"/>
          <w:szCs w:val="24"/>
        </w:rPr>
        <w:t>С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екретарем и Председателем Правления не позднее </w:t>
      </w:r>
      <w:r w:rsidR="00583C93">
        <w:rPr>
          <w:rFonts w:ascii="Times New Roman" w:hAnsi="Times New Roman" w:cs="Times New Roman"/>
          <w:sz w:val="24"/>
          <w:szCs w:val="24"/>
        </w:rPr>
        <w:t>7 (С</w:t>
      </w:r>
      <w:r w:rsidR="00757D79" w:rsidRPr="00BA7005">
        <w:rPr>
          <w:rFonts w:ascii="Times New Roman" w:hAnsi="Times New Roman" w:cs="Times New Roman"/>
          <w:sz w:val="24"/>
          <w:szCs w:val="24"/>
        </w:rPr>
        <w:t>еми</w:t>
      </w:r>
      <w:r w:rsidR="00583C93">
        <w:rPr>
          <w:rFonts w:ascii="Times New Roman" w:hAnsi="Times New Roman" w:cs="Times New Roman"/>
          <w:sz w:val="24"/>
          <w:szCs w:val="24"/>
        </w:rPr>
        <w:t xml:space="preserve">) 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рабочих дней, следующих за днем проведения заседания Правления. В день подписания протокола </w:t>
      </w:r>
      <w:r w:rsidR="003F3052" w:rsidRPr="00BA7005">
        <w:rPr>
          <w:rFonts w:ascii="Times New Roman" w:hAnsi="Times New Roman" w:cs="Times New Roman"/>
          <w:sz w:val="24"/>
          <w:szCs w:val="24"/>
        </w:rPr>
        <w:t>П</w:t>
      </w:r>
      <w:r w:rsidR="00680576" w:rsidRPr="00BA7005">
        <w:rPr>
          <w:rFonts w:ascii="Times New Roman" w:hAnsi="Times New Roman" w:cs="Times New Roman"/>
          <w:sz w:val="24"/>
          <w:szCs w:val="24"/>
        </w:rPr>
        <w:t>редседателем Правления он направляется членам Правления</w:t>
      </w:r>
      <w:r w:rsidR="00757D79" w:rsidRPr="00BA7005">
        <w:rPr>
          <w:rFonts w:ascii="Times New Roman" w:hAnsi="Times New Roman" w:cs="Times New Roman"/>
          <w:sz w:val="24"/>
          <w:szCs w:val="24"/>
        </w:rPr>
        <w:t>, членам Ассоциации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. Лицам, приглашенным по отдельным вопросам, а также лицам, указанным в решениях в качестве ответственных за их выполнение, направляются выписки из протокола по соответствующим вопросам, подписанные </w:t>
      </w:r>
      <w:r w:rsidR="003F3052" w:rsidRPr="00BA7005">
        <w:rPr>
          <w:rFonts w:ascii="Times New Roman" w:hAnsi="Times New Roman" w:cs="Times New Roman"/>
          <w:sz w:val="24"/>
          <w:szCs w:val="24"/>
        </w:rPr>
        <w:t>Ответственным С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екретарем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Выписки из протокола заседания Правления могут быть направлены иным </w:t>
      </w:r>
      <w:r w:rsidR="0001660E" w:rsidRPr="00BA7005">
        <w:rPr>
          <w:rFonts w:ascii="Times New Roman" w:hAnsi="Times New Roman" w:cs="Times New Roman"/>
          <w:sz w:val="24"/>
          <w:szCs w:val="24"/>
        </w:rPr>
        <w:t>подразделениям (</w:t>
      </w:r>
      <w:r w:rsidRPr="00BA7005">
        <w:rPr>
          <w:rFonts w:ascii="Times New Roman" w:hAnsi="Times New Roman" w:cs="Times New Roman"/>
          <w:sz w:val="24"/>
          <w:szCs w:val="24"/>
        </w:rPr>
        <w:t>лицам</w:t>
      </w:r>
      <w:r w:rsidR="0001660E" w:rsidRPr="00BA7005">
        <w:rPr>
          <w:rFonts w:ascii="Times New Roman" w:hAnsi="Times New Roman" w:cs="Times New Roman"/>
          <w:sz w:val="24"/>
          <w:szCs w:val="24"/>
        </w:rPr>
        <w:t>)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по их обоснованному запросу на имя </w:t>
      </w:r>
      <w:r w:rsidR="0001660E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тветственного </w:t>
      </w:r>
      <w:r w:rsidR="0001660E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екретаря Правления. При этом необходимость получения соответствующей информации должна вытекать из задач и функций соответствующего подразделения (лица). В иных случаях выписки могут быть направлены по разрешению Председателя Правления. Выписки подписываются </w:t>
      </w:r>
      <w:r w:rsidR="0001660E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01660E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екретарем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Протокол заседания Пр</w:t>
      </w:r>
      <w:r w:rsidR="00762323" w:rsidRPr="00BA7005">
        <w:rPr>
          <w:rFonts w:ascii="Times New Roman" w:hAnsi="Times New Roman" w:cs="Times New Roman"/>
          <w:sz w:val="24"/>
          <w:szCs w:val="24"/>
        </w:rPr>
        <w:t>авления может быть предоставлен</w:t>
      </w:r>
      <w:r w:rsidR="003E1328" w:rsidRPr="00BA7005">
        <w:rPr>
          <w:rFonts w:ascii="Times New Roman" w:hAnsi="Times New Roman" w:cs="Times New Roman"/>
          <w:sz w:val="24"/>
          <w:szCs w:val="24"/>
        </w:rPr>
        <w:t xml:space="preserve"> другим органам управления Ассоциации</w:t>
      </w:r>
      <w:r w:rsidR="00123729" w:rsidRPr="00BA7005">
        <w:rPr>
          <w:rFonts w:ascii="Times New Roman" w:hAnsi="Times New Roman" w:cs="Times New Roman"/>
          <w:sz w:val="24"/>
          <w:szCs w:val="24"/>
        </w:rPr>
        <w:t>, членам Ассоциации</w:t>
      </w:r>
      <w:r w:rsidRPr="00BA7005">
        <w:rPr>
          <w:rFonts w:ascii="Times New Roman" w:hAnsi="Times New Roman" w:cs="Times New Roman"/>
          <w:sz w:val="24"/>
          <w:szCs w:val="24"/>
        </w:rPr>
        <w:t xml:space="preserve"> по их требованию.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Хранение оригиналов протоколов заседаний Правления обеспечивает </w:t>
      </w:r>
      <w:r w:rsidR="00123729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123729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екретарь Правления</w:t>
      </w:r>
      <w:r w:rsidR="00746527" w:rsidRPr="00BA7005">
        <w:rPr>
          <w:rFonts w:ascii="Times New Roman" w:hAnsi="Times New Roman" w:cs="Times New Roman"/>
          <w:sz w:val="24"/>
          <w:szCs w:val="24"/>
        </w:rPr>
        <w:t xml:space="preserve"> по месту нахождения исполнительного органа Ассоциации в порядке и в течение сроков, установленных федеральным законодательством</w:t>
      </w:r>
      <w:r w:rsidRPr="00BA7005">
        <w:rPr>
          <w:rFonts w:ascii="Times New Roman" w:hAnsi="Times New Roman" w:cs="Times New Roman"/>
          <w:sz w:val="24"/>
          <w:szCs w:val="24"/>
        </w:rPr>
        <w:t>. Протоколы заседаний Правления нумеруются сквозной нумерацией в хронологическом порядке в пределах календарного года, формируются в отдельное д</w:t>
      </w:r>
      <w:r w:rsidR="00583C93">
        <w:rPr>
          <w:rFonts w:ascii="Times New Roman" w:hAnsi="Times New Roman" w:cs="Times New Roman"/>
          <w:sz w:val="24"/>
          <w:szCs w:val="24"/>
        </w:rPr>
        <w:t>ело</w:t>
      </w:r>
      <w:r w:rsidRPr="00BA7005">
        <w:rPr>
          <w:rFonts w:ascii="Times New Roman" w:hAnsi="Times New Roman" w:cs="Times New Roman"/>
          <w:sz w:val="24"/>
          <w:szCs w:val="24"/>
        </w:rPr>
        <w:t xml:space="preserve"> и хранятся в порядке, установленном для документов, содержащих сведения ограниченного распространения. </w:t>
      </w:r>
    </w:p>
    <w:p w:rsidR="00123729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Материалы Правления относятся к категории сведений ограниченного распространения. Доступ к материалам Правления имеют: </w:t>
      </w:r>
    </w:p>
    <w:p w:rsidR="00123729" w:rsidRPr="00BA7005" w:rsidRDefault="00680576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члены Правления; </w:t>
      </w:r>
    </w:p>
    <w:p w:rsidR="00123729" w:rsidRPr="00BA7005" w:rsidRDefault="00F13E63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доверенные лица</w:t>
      </w:r>
      <w:r w:rsidR="00680576" w:rsidRPr="00BA7005">
        <w:rPr>
          <w:rFonts w:ascii="Times New Roman" w:hAnsi="Times New Roman" w:cs="Times New Roman"/>
          <w:sz w:val="24"/>
          <w:szCs w:val="24"/>
        </w:rPr>
        <w:t xml:space="preserve"> членов Правления; </w:t>
      </w:r>
    </w:p>
    <w:p w:rsidR="00424DD2" w:rsidRPr="00BA7005" w:rsidRDefault="00424DD2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председатель Экспертного совета Ассоциации;</w:t>
      </w:r>
    </w:p>
    <w:p w:rsidR="00910930" w:rsidRPr="00BA7005" w:rsidRDefault="00910930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Генеральный директор Ассоциации;</w:t>
      </w:r>
    </w:p>
    <w:p w:rsidR="00C3538C" w:rsidRPr="00BA7005" w:rsidRDefault="00C3538C" w:rsidP="00583C93">
      <w:p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Ревизионная комиссия.</w:t>
      </w:r>
    </w:p>
    <w:p w:rsidR="00E7148E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Особенности принятия решений Правления путем заочного голосования (опросным путем)</w:t>
      </w:r>
      <w:r w:rsidR="00583C93">
        <w:rPr>
          <w:rFonts w:ascii="Times New Roman" w:hAnsi="Times New Roman" w:cs="Times New Roman"/>
          <w:sz w:val="24"/>
          <w:szCs w:val="24"/>
        </w:rPr>
        <w:t>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31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Положения настоящего подраздела устанавливают особенности процедуры принятия решений Правлением при заочном голосовании.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Правление вправе принимать решения заочным голосованием (опросным путем), при условии, что в таком голосовании участвует </w:t>
      </w:r>
      <w:r w:rsidR="00D26086" w:rsidRPr="00BA7005">
        <w:rPr>
          <w:rFonts w:ascii="Times New Roman" w:hAnsi="Times New Roman" w:cs="Times New Roman"/>
          <w:sz w:val="24"/>
          <w:szCs w:val="24"/>
        </w:rPr>
        <w:t>более половины</w:t>
      </w:r>
      <w:r w:rsidRPr="00BA7005">
        <w:rPr>
          <w:rFonts w:ascii="Times New Roman" w:hAnsi="Times New Roman" w:cs="Times New Roman"/>
          <w:sz w:val="24"/>
          <w:szCs w:val="24"/>
        </w:rPr>
        <w:t xml:space="preserve"> от общего числа избранных членов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Заочное голосование проводится по решению Председателя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005">
        <w:rPr>
          <w:rFonts w:ascii="Times New Roman" w:hAnsi="Times New Roman" w:cs="Times New Roman"/>
          <w:sz w:val="24"/>
          <w:szCs w:val="24"/>
        </w:rPr>
        <w:t>При проведении заочного голосования вместе с материалами по вопросам</w:t>
      </w:r>
      <w:r w:rsidR="00E44F28" w:rsidRPr="00BA7005">
        <w:rPr>
          <w:rFonts w:ascii="Times New Roman" w:hAnsi="Times New Roman" w:cs="Times New Roman"/>
          <w:sz w:val="24"/>
          <w:szCs w:val="24"/>
        </w:rPr>
        <w:t>, требующим решения Правления, 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E44F28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екретарь направляет членам Правления опросные листы, содержащие проекты соответствующих решений с вариантами результатов голосования - «за», «против», «воздержался», а также срок для голосования, который не может быть менее </w:t>
      </w:r>
      <w:r w:rsidR="00E44F28" w:rsidRPr="00BA7005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Члены Правления вправе изменить результат своего голосования до момента истечения срока, отведенного для голосования, путем направления </w:t>
      </w:r>
      <w:r w:rsidR="00E46E10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тветственному </w:t>
      </w:r>
      <w:r w:rsidR="00E46E10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екретарю</w:t>
      </w:r>
      <w:r w:rsidR="00E46E10" w:rsidRPr="00BA700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 соответствующего проекта решения с измененным результатом голосования. При этом член Правления обязан сделать отметку о недействительности предыдущего результата его голосования.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На основании возвращенных опросных листов с результатами голосования членов Правления </w:t>
      </w:r>
      <w:r w:rsidR="00E46E10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E46E10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екретарь Правления составляет протокол заочного голосования, в котором отражаются результаты голосования по каждому из </w:t>
      </w:r>
      <w:proofErr w:type="gramStart"/>
      <w:r w:rsidRPr="00BA7005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и фиксируется факт принятия (непринятия) решения. Опросные листы являются неотъемлемыми приложениями к указанному протоколу. Протокол подписывается </w:t>
      </w:r>
      <w:r w:rsidR="00E46E10" w:rsidRPr="00BA7005">
        <w:rPr>
          <w:rFonts w:ascii="Times New Roman" w:hAnsi="Times New Roman" w:cs="Times New Roman"/>
          <w:sz w:val="24"/>
          <w:szCs w:val="24"/>
        </w:rPr>
        <w:t>П</w:t>
      </w:r>
      <w:r w:rsidRPr="00BA7005">
        <w:rPr>
          <w:rFonts w:ascii="Times New Roman" w:hAnsi="Times New Roman" w:cs="Times New Roman"/>
          <w:sz w:val="24"/>
          <w:szCs w:val="24"/>
        </w:rPr>
        <w:t xml:space="preserve">редседателем Правления и </w:t>
      </w:r>
      <w:r w:rsidR="00E46E10" w:rsidRPr="00BA7005">
        <w:rPr>
          <w:rFonts w:ascii="Times New Roman" w:hAnsi="Times New Roman" w:cs="Times New Roman"/>
          <w:sz w:val="24"/>
          <w:szCs w:val="24"/>
        </w:rPr>
        <w:t>Ответственным С</w:t>
      </w:r>
      <w:r w:rsidRPr="00BA7005">
        <w:rPr>
          <w:rFonts w:ascii="Times New Roman" w:hAnsi="Times New Roman" w:cs="Times New Roman"/>
          <w:sz w:val="24"/>
          <w:szCs w:val="24"/>
        </w:rPr>
        <w:t>екретарем</w:t>
      </w:r>
      <w:r w:rsidR="00E46E10" w:rsidRPr="00BA700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8E" w:rsidRPr="00BA7005" w:rsidRDefault="00680576" w:rsidP="00583C93">
      <w:pPr>
        <w:pStyle w:val="aa"/>
        <w:numPr>
          <w:ilvl w:val="1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>Контроль выполнения решений Правления</w:t>
      </w:r>
      <w:r w:rsidR="00583C93">
        <w:rPr>
          <w:rFonts w:ascii="Times New Roman" w:hAnsi="Times New Roman" w:cs="Times New Roman"/>
          <w:sz w:val="24"/>
          <w:szCs w:val="24"/>
        </w:rPr>
        <w:t>.</w:t>
      </w:r>
      <w:r w:rsidRPr="00BA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Контроль выполнения решений Правления осуществляет </w:t>
      </w:r>
      <w:r w:rsidR="00484CCA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484CCA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екретарь Правления.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005">
        <w:rPr>
          <w:rFonts w:ascii="Times New Roman" w:hAnsi="Times New Roman" w:cs="Times New Roman"/>
          <w:sz w:val="24"/>
          <w:szCs w:val="24"/>
        </w:rPr>
        <w:t xml:space="preserve">В целях контроля исполнения решений и соблюдения установленных сроков </w:t>
      </w:r>
      <w:r w:rsidR="00484CCA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r w:rsidR="00484CCA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екретарь</w:t>
      </w:r>
      <w:r w:rsidR="00484CCA" w:rsidRPr="00BA700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BA7005">
        <w:rPr>
          <w:rFonts w:ascii="Times New Roman" w:hAnsi="Times New Roman" w:cs="Times New Roman"/>
          <w:sz w:val="24"/>
          <w:szCs w:val="24"/>
        </w:rPr>
        <w:t xml:space="preserve"> ведет базу данных решений Правления, в которой регистрирует все принятые Правлением решения, требующие контроля, установленные сроки, ответственных исполнителей, состояние и сроки исполнения решений. </w:t>
      </w:r>
      <w:proofErr w:type="gramEnd"/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Лица, указанные в решениях Правления в качестве ответственных за их выполнение, несут персональную ответственность за своевременное и качественное выполнение принятых Правлением решений.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A7005">
        <w:rPr>
          <w:rFonts w:ascii="Times New Roman" w:hAnsi="Times New Roman" w:cs="Times New Roman"/>
          <w:sz w:val="24"/>
          <w:szCs w:val="24"/>
        </w:rPr>
        <w:t xml:space="preserve">По окончании установленного в решении </w:t>
      </w:r>
      <w:r w:rsidR="00B31750" w:rsidRPr="00BA700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BA7005">
        <w:rPr>
          <w:rFonts w:ascii="Times New Roman" w:hAnsi="Times New Roman" w:cs="Times New Roman"/>
          <w:sz w:val="24"/>
          <w:szCs w:val="24"/>
        </w:rPr>
        <w:t>срока исполнения поручения ответственные за поручения</w:t>
      </w:r>
      <w:r w:rsidR="009C2346" w:rsidRPr="00BA7005">
        <w:rPr>
          <w:rFonts w:ascii="Times New Roman" w:hAnsi="Times New Roman" w:cs="Times New Roman"/>
          <w:sz w:val="24"/>
          <w:szCs w:val="24"/>
        </w:rPr>
        <w:t>,</w:t>
      </w:r>
      <w:r w:rsidRPr="00BA7005">
        <w:rPr>
          <w:rFonts w:ascii="Times New Roman" w:hAnsi="Times New Roman" w:cs="Times New Roman"/>
          <w:sz w:val="24"/>
          <w:szCs w:val="24"/>
        </w:rPr>
        <w:t xml:space="preserve"> лица обязаны направить </w:t>
      </w:r>
      <w:r w:rsidR="00484CCA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тветственному </w:t>
      </w:r>
      <w:proofErr w:type="gramStart"/>
      <w:r w:rsidR="00484CCA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>екретарю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Правления информацию об исполнении соответствующего решения </w:t>
      </w:r>
      <w:r w:rsidR="00B31750" w:rsidRPr="00BA700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BA7005">
        <w:rPr>
          <w:rFonts w:ascii="Times New Roman" w:hAnsi="Times New Roman" w:cs="Times New Roman"/>
          <w:sz w:val="24"/>
          <w:szCs w:val="24"/>
        </w:rPr>
        <w:t xml:space="preserve">(с приложением копии подтверждающего документа либо ссылки на такой документ) или о текущем статусе поручения в случае, если оно не исполнено в установленный срок. </w:t>
      </w:r>
    </w:p>
    <w:p w:rsidR="00E7148E" w:rsidRPr="00BA7005" w:rsidRDefault="00680576" w:rsidP="00583C93">
      <w:pPr>
        <w:pStyle w:val="aa"/>
        <w:numPr>
          <w:ilvl w:val="2"/>
          <w:numId w:val="11"/>
        </w:numPr>
        <w:tabs>
          <w:tab w:val="left" w:pos="851"/>
        </w:tabs>
        <w:spacing w:after="0" w:line="276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005">
        <w:rPr>
          <w:rFonts w:ascii="Times New Roman" w:hAnsi="Times New Roman" w:cs="Times New Roman"/>
          <w:sz w:val="24"/>
          <w:szCs w:val="24"/>
        </w:rPr>
        <w:t xml:space="preserve">В случае обоснованного обращения лица, ответственного за исполнение решения Правления, в адрес Председателя Правления или </w:t>
      </w:r>
      <w:r w:rsidR="00484CCA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тветственного </w:t>
      </w:r>
      <w:r w:rsidR="00484CCA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екретаря Правления срок исполнения решения может быть продлен с отражением нового </w:t>
      </w:r>
      <w:r w:rsidR="00484CCA" w:rsidRPr="00BA7005">
        <w:rPr>
          <w:rFonts w:ascii="Times New Roman" w:hAnsi="Times New Roman" w:cs="Times New Roman"/>
          <w:sz w:val="24"/>
          <w:szCs w:val="24"/>
        </w:rPr>
        <w:t>срока.</w:t>
      </w:r>
      <w:proofErr w:type="gramEnd"/>
      <w:r w:rsidRPr="00BA7005">
        <w:rPr>
          <w:rFonts w:ascii="Times New Roman" w:hAnsi="Times New Roman" w:cs="Times New Roman"/>
          <w:sz w:val="24"/>
          <w:szCs w:val="24"/>
        </w:rPr>
        <w:t xml:space="preserve"> Информация о выполнении решений Правления регулярно доводится </w:t>
      </w:r>
      <w:r w:rsidR="00484CCA" w:rsidRPr="00BA7005">
        <w:rPr>
          <w:rFonts w:ascii="Times New Roman" w:hAnsi="Times New Roman" w:cs="Times New Roman"/>
          <w:sz w:val="24"/>
          <w:szCs w:val="24"/>
        </w:rPr>
        <w:t>О</w:t>
      </w:r>
      <w:r w:rsidRPr="00BA7005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484CCA" w:rsidRPr="00BA7005">
        <w:rPr>
          <w:rFonts w:ascii="Times New Roman" w:hAnsi="Times New Roman" w:cs="Times New Roman"/>
          <w:sz w:val="24"/>
          <w:szCs w:val="24"/>
        </w:rPr>
        <w:t>С</w:t>
      </w:r>
      <w:r w:rsidRPr="00BA7005">
        <w:rPr>
          <w:rFonts w:ascii="Times New Roman" w:hAnsi="Times New Roman" w:cs="Times New Roman"/>
          <w:sz w:val="24"/>
          <w:szCs w:val="24"/>
        </w:rPr>
        <w:t xml:space="preserve">екретарем до сведения Председателя Правления. </w:t>
      </w:r>
    </w:p>
    <w:sectPr w:rsidR="00E7148E" w:rsidRPr="00BA7005" w:rsidSect="00B6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25"/>
    <w:multiLevelType w:val="hybridMultilevel"/>
    <w:tmpl w:val="C0063EAE"/>
    <w:lvl w:ilvl="0" w:tplc="A6B26770">
      <w:numFmt w:val="bullet"/>
      <w:lvlText w:val="•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C98541D"/>
    <w:multiLevelType w:val="multilevel"/>
    <w:tmpl w:val="6840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246E2E"/>
    <w:multiLevelType w:val="hybridMultilevel"/>
    <w:tmpl w:val="EFBCBFB0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5A56229"/>
    <w:multiLevelType w:val="hybridMultilevel"/>
    <w:tmpl w:val="2764B2C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5BD6CCE"/>
    <w:multiLevelType w:val="hybridMultilevel"/>
    <w:tmpl w:val="48B6CE4C"/>
    <w:lvl w:ilvl="0" w:tplc="998650E8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0422FA"/>
    <w:multiLevelType w:val="hybridMultilevel"/>
    <w:tmpl w:val="239A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7D94"/>
    <w:multiLevelType w:val="multilevel"/>
    <w:tmpl w:val="D4E85D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08902E4"/>
    <w:multiLevelType w:val="hybridMultilevel"/>
    <w:tmpl w:val="188026F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4007DF6"/>
    <w:multiLevelType w:val="hybridMultilevel"/>
    <w:tmpl w:val="53C03FA2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D910424"/>
    <w:multiLevelType w:val="hybridMultilevel"/>
    <w:tmpl w:val="1B1674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46B4BD9"/>
    <w:multiLevelType w:val="hybridMultilevel"/>
    <w:tmpl w:val="DF0A19E8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2416FFE"/>
    <w:multiLevelType w:val="multilevel"/>
    <w:tmpl w:val="A19A1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F7A8A"/>
    <w:multiLevelType w:val="hybridMultilevel"/>
    <w:tmpl w:val="934AEC58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AC3"/>
    <w:rsid w:val="00014A7E"/>
    <w:rsid w:val="0001660E"/>
    <w:rsid w:val="00031091"/>
    <w:rsid w:val="00031C72"/>
    <w:rsid w:val="00035C63"/>
    <w:rsid w:val="00041B26"/>
    <w:rsid w:val="00044653"/>
    <w:rsid w:val="00066EA3"/>
    <w:rsid w:val="00074257"/>
    <w:rsid w:val="00077D18"/>
    <w:rsid w:val="00087742"/>
    <w:rsid w:val="000B6A05"/>
    <w:rsid w:val="000E5728"/>
    <w:rsid w:val="000F4725"/>
    <w:rsid w:val="0010089F"/>
    <w:rsid w:val="00112881"/>
    <w:rsid w:val="00123729"/>
    <w:rsid w:val="00131068"/>
    <w:rsid w:val="00134E93"/>
    <w:rsid w:val="00166156"/>
    <w:rsid w:val="00186E7D"/>
    <w:rsid w:val="001876AB"/>
    <w:rsid w:val="001946E8"/>
    <w:rsid w:val="0019515C"/>
    <w:rsid w:val="001C33FD"/>
    <w:rsid w:val="001E0A63"/>
    <w:rsid w:val="002040E8"/>
    <w:rsid w:val="00221F38"/>
    <w:rsid w:val="002433EB"/>
    <w:rsid w:val="00263F1B"/>
    <w:rsid w:val="002748AF"/>
    <w:rsid w:val="002748E4"/>
    <w:rsid w:val="00290101"/>
    <w:rsid w:val="002B63E1"/>
    <w:rsid w:val="002C2DFB"/>
    <w:rsid w:val="002C70B4"/>
    <w:rsid w:val="002D035D"/>
    <w:rsid w:val="002D5820"/>
    <w:rsid w:val="002E76DF"/>
    <w:rsid w:val="00310B64"/>
    <w:rsid w:val="00322E04"/>
    <w:rsid w:val="00326A9B"/>
    <w:rsid w:val="00344021"/>
    <w:rsid w:val="00351747"/>
    <w:rsid w:val="00375621"/>
    <w:rsid w:val="0038132F"/>
    <w:rsid w:val="00383E58"/>
    <w:rsid w:val="003841BD"/>
    <w:rsid w:val="003953F7"/>
    <w:rsid w:val="003960DA"/>
    <w:rsid w:val="00397D84"/>
    <w:rsid w:val="003B20B2"/>
    <w:rsid w:val="003C0154"/>
    <w:rsid w:val="003E1328"/>
    <w:rsid w:val="003E75AF"/>
    <w:rsid w:val="003E76CC"/>
    <w:rsid w:val="003E77A7"/>
    <w:rsid w:val="003F2E64"/>
    <w:rsid w:val="003F3052"/>
    <w:rsid w:val="004009E9"/>
    <w:rsid w:val="004177A5"/>
    <w:rsid w:val="004230BE"/>
    <w:rsid w:val="00424DD2"/>
    <w:rsid w:val="004253FE"/>
    <w:rsid w:val="004274E1"/>
    <w:rsid w:val="00443ABE"/>
    <w:rsid w:val="00445A53"/>
    <w:rsid w:val="00445A7C"/>
    <w:rsid w:val="0044723E"/>
    <w:rsid w:val="00460960"/>
    <w:rsid w:val="00466B1F"/>
    <w:rsid w:val="004724DD"/>
    <w:rsid w:val="00484CCA"/>
    <w:rsid w:val="00487F98"/>
    <w:rsid w:val="004A577B"/>
    <w:rsid w:val="004B6E38"/>
    <w:rsid w:val="004B74BA"/>
    <w:rsid w:val="004E0528"/>
    <w:rsid w:val="004E2FC1"/>
    <w:rsid w:val="004E3210"/>
    <w:rsid w:val="004E3682"/>
    <w:rsid w:val="00505EDD"/>
    <w:rsid w:val="00516128"/>
    <w:rsid w:val="00532C73"/>
    <w:rsid w:val="00541704"/>
    <w:rsid w:val="00565FE3"/>
    <w:rsid w:val="00583759"/>
    <w:rsid w:val="00583C93"/>
    <w:rsid w:val="0058780A"/>
    <w:rsid w:val="005A3646"/>
    <w:rsid w:val="005B5462"/>
    <w:rsid w:val="005D3F4A"/>
    <w:rsid w:val="005D7835"/>
    <w:rsid w:val="005D7FA2"/>
    <w:rsid w:val="005F1288"/>
    <w:rsid w:val="005F1632"/>
    <w:rsid w:val="005F1F16"/>
    <w:rsid w:val="0061330E"/>
    <w:rsid w:val="00635939"/>
    <w:rsid w:val="00637A6E"/>
    <w:rsid w:val="006438C2"/>
    <w:rsid w:val="00652EB5"/>
    <w:rsid w:val="00653DDB"/>
    <w:rsid w:val="0065541B"/>
    <w:rsid w:val="006613BA"/>
    <w:rsid w:val="0066699F"/>
    <w:rsid w:val="0067278F"/>
    <w:rsid w:val="006732B4"/>
    <w:rsid w:val="00680576"/>
    <w:rsid w:val="00696353"/>
    <w:rsid w:val="006A0E00"/>
    <w:rsid w:val="006B4B18"/>
    <w:rsid w:val="006B77FE"/>
    <w:rsid w:val="006C2AC3"/>
    <w:rsid w:val="006C3C70"/>
    <w:rsid w:val="006C485D"/>
    <w:rsid w:val="006D2C6F"/>
    <w:rsid w:val="00716BEB"/>
    <w:rsid w:val="00723BDC"/>
    <w:rsid w:val="00724722"/>
    <w:rsid w:val="00732BEF"/>
    <w:rsid w:val="007341A9"/>
    <w:rsid w:val="00746527"/>
    <w:rsid w:val="00750C4D"/>
    <w:rsid w:val="007521D8"/>
    <w:rsid w:val="00752523"/>
    <w:rsid w:val="00755D8E"/>
    <w:rsid w:val="00757D79"/>
    <w:rsid w:val="0076014D"/>
    <w:rsid w:val="00762323"/>
    <w:rsid w:val="00762611"/>
    <w:rsid w:val="0076385E"/>
    <w:rsid w:val="007650C9"/>
    <w:rsid w:val="007723BD"/>
    <w:rsid w:val="00796824"/>
    <w:rsid w:val="00796885"/>
    <w:rsid w:val="007B2A01"/>
    <w:rsid w:val="007B4545"/>
    <w:rsid w:val="007C253B"/>
    <w:rsid w:val="007C3D5A"/>
    <w:rsid w:val="007C5E3D"/>
    <w:rsid w:val="007F2BD1"/>
    <w:rsid w:val="00803294"/>
    <w:rsid w:val="00825906"/>
    <w:rsid w:val="00832603"/>
    <w:rsid w:val="0084346E"/>
    <w:rsid w:val="008510A9"/>
    <w:rsid w:val="00855128"/>
    <w:rsid w:val="00865566"/>
    <w:rsid w:val="00865DD7"/>
    <w:rsid w:val="008813FF"/>
    <w:rsid w:val="008966E4"/>
    <w:rsid w:val="008A2287"/>
    <w:rsid w:val="008A3555"/>
    <w:rsid w:val="008A4530"/>
    <w:rsid w:val="008D1889"/>
    <w:rsid w:val="008E1AB5"/>
    <w:rsid w:val="008F1061"/>
    <w:rsid w:val="008F1BDF"/>
    <w:rsid w:val="008F5C7D"/>
    <w:rsid w:val="008F7A43"/>
    <w:rsid w:val="00900CCA"/>
    <w:rsid w:val="00900E42"/>
    <w:rsid w:val="0090641D"/>
    <w:rsid w:val="00910930"/>
    <w:rsid w:val="00913F3F"/>
    <w:rsid w:val="00921254"/>
    <w:rsid w:val="00943051"/>
    <w:rsid w:val="00946D96"/>
    <w:rsid w:val="00954B80"/>
    <w:rsid w:val="00955616"/>
    <w:rsid w:val="0095643E"/>
    <w:rsid w:val="00973004"/>
    <w:rsid w:val="009855A0"/>
    <w:rsid w:val="0099660D"/>
    <w:rsid w:val="009A5F25"/>
    <w:rsid w:val="009B54C5"/>
    <w:rsid w:val="009C0646"/>
    <w:rsid w:val="009C2346"/>
    <w:rsid w:val="009C57D2"/>
    <w:rsid w:val="009E42F4"/>
    <w:rsid w:val="009F4EB8"/>
    <w:rsid w:val="00A06A89"/>
    <w:rsid w:val="00A223CB"/>
    <w:rsid w:val="00A37525"/>
    <w:rsid w:val="00A536DA"/>
    <w:rsid w:val="00A63DCB"/>
    <w:rsid w:val="00A75631"/>
    <w:rsid w:val="00A818E8"/>
    <w:rsid w:val="00A86FCD"/>
    <w:rsid w:val="00AB025B"/>
    <w:rsid w:val="00AF3F50"/>
    <w:rsid w:val="00B27852"/>
    <w:rsid w:val="00B31750"/>
    <w:rsid w:val="00B3788F"/>
    <w:rsid w:val="00B4482E"/>
    <w:rsid w:val="00B63AF3"/>
    <w:rsid w:val="00B67757"/>
    <w:rsid w:val="00B67E5D"/>
    <w:rsid w:val="00B718AA"/>
    <w:rsid w:val="00B92025"/>
    <w:rsid w:val="00BA1A1D"/>
    <w:rsid w:val="00BA1C84"/>
    <w:rsid w:val="00BA50BB"/>
    <w:rsid w:val="00BA7005"/>
    <w:rsid w:val="00BC3C17"/>
    <w:rsid w:val="00BC5BC2"/>
    <w:rsid w:val="00BD1492"/>
    <w:rsid w:val="00BD3D1F"/>
    <w:rsid w:val="00BE36B7"/>
    <w:rsid w:val="00BF6178"/>
    <w:rsid w:val="00C01133"/>
    <w:rsid w:val="00C070A9"/>
    <w:rsid w:val="00C07EF1"/>
    <w:rsid w:val="00C3538C"/>
    <w:rsid w:val="00C36699"/>
    <w:rsid w:val="00C46487"/>
    <w:rsid w:val="00C5554C"/>
    <w:rsid w:val="00C6642D"/>
    <w:rsid w:val="00C72D5D"/>
    <w:rsid w:val="00C768E6"/>
    <w:rsid w:val="00C8509C"/>
    <w:rsid w:val="00C91EB2"/>
    <w:rsid w:val="00CB4089"/>
    <w:rsid w:val="00CC6E1F"/>
    <w:rsid w:val="00CE1F01"/>
    <w:rsid w:val="00CF02BC"/>
    <w:rsid w:val="00CF25A0"/>
    <w:rsid w:val="00D11847"/>
    <w:rsid w:val="00D15F7F"/>
    <w:rsid w:val="00D26086"/>
    <w:rsid w:val="00D3551A"/>
    <w:rsid w:val="00D376A1"/>
    <w:rsid w:val="00D449DF"/>
    <w:rsid w:val="00D62B83"/>
    <w:rsid w:val="00D63901"/>
    <w:rsid w:val="00D67ADD"/>
    <w:rsid w:val="00D9195F"/>
    <w:rsid w:val="00DA1A87"/>
    <w:rsid w:val="00DB5FC3"/>
    <w:rsid w:val="00DC27E3"/>
    <w:rsid w:val="00DD6E65"/>
    <w:rsid w:val="00DE46AF"/>
    <w:rsid w:val="00DE486D"/>
    <w:rsid w:val="00DF29F1"/>
    <w:rsid w:val="00E01459"/>
    <w:rsid w:val="00E21146"/>
    <w:rsid w:val="00E2664A"/>
    <w:rsid w:val="00E35116"/>
    <w:rsid w:val="00E44F28"/>
    <w:rsid w:val="00E45C97"/>
    <w:rsid w:val="00E46E10"/>
    <w:rsid w:val="00E55CBB"/>
    <w:rsid w:val="00E5644D"/>
    <w:rsid w:val="00E57846"/>
    <w:rsid w:val="00E57F17"/>
    <w:rsid w:val="00E61966"/>
    <w:rsid w:val="00E64006"/>
    <w:rsid w:val="00E667F8"/>
    <w:rsid w:val="00E7148E"/>
    <w:rsid w:val="00E751E9"/>
    <w:rsid w:val="00E87690"/>
    <w:rsid w:val="00E92681"/>
    <w:rsid w:val="00EB47F7"/>
    <w:rsid w:val="00EC3978"/>
    <w:rsid w:val="00EC6F87"/>
    <w:rsid w:val="00ED78C1"/>
    <w:rsid w:val="00EE1316"/>
    <w:rsid w:val="00EE70C3"/>
    <w:rsid w:val="00EE73AC"/>
    <w:rsid w:val="00F01C97"/>
    <w:rsid w:val="00F06E2C"/>
    <w:rsid w:val="00F13E63"/>
    <w:rsid w:val="00F14557"/>
    <w:rsid w:val="00F20761"/>
    <w:rsid w:val="00F3686E"/>
    <w:rsid w:val="00F427CD"/>
    <w:rsid w:val="00F6394A"/>
    <w:rsid w:val="00F669B1"/>
    <w:rsid w:val="00F80FC3"/>
    <w:rsid w:val="00F8453C"/>
    <w:rsid w:val="00F84BE6"/>
    <w:rsid w:val="00F93118"/>
    <w:rsid w:val="00FB3D14"/>
    <w:rsid w:val="00FC084F"/>
    <w:rsid w:val="00FD2486"/>
    <w:rsid w:val="00FD5C6E"/>
    <w:rsid w:val="00FF02CF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41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41A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41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41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41A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1A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8E96-7D36-40F0-8F72-1C6CB026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rosinkas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glumova</cp:lastModifiedBy>
  <cp:revision>3</cp:revision>
  <dcterms:created xsi:type="dcterms:W3CDTF">2017-01-27T11:52:00Z</dcterms:created>
  <dcterms:modified xsi:type="dcterms:W3CDTF">2017-01-27T12:22:00Z</dcterms:modified>
</cp:coreProperties>
</file>